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DAB" w:rsidRDefault="00297DAB" w:rsidP="00297DAB">
      <w:pPr>
        <w:pStyle w:val="Zhlav"/>
        <w:spacing w:after="120"/>
        <w:jc w:val="center"/>
        <w:rPr>
          <w:b/>
          <w:bCs/>
          <w:smallCaps/>
          <w:spacing w:val="30"/>
          <w:sz w:val="40"/>
          <w:szCs w:val="40"/>
        </w:rPr>
      </w:pPr>
      <w:r w:rsidRPr="00CE5DFE">
        <w:rPr>
          <w:b/>
          <w:bCs/>
          <w:smallCaps/>
          <w:spacing w:val="30"/>
          <w:sz w:val="40"/>
          <w:szCs w:val="40"/>
        </w:rPr>
        <w:t xml:space="preserve">Smlouva o dílo </w:t>
      </w:r>
    </w:p>
    <w:p w:rsidR="00297DAB" w:rsidRPr="004742AA" w:rsidRDefault="00DA21D2" w:rsidP="00297DAB">
      <w:pPr>
        <w:tabs>
          <w:tab w:val="center" w:pos="4536"/>
          <w:tab w:val="right" w:pos="9072"/>
        </w:tabs>
        <w:spacing w:before="120"/>
        <w:jc w:val="center"/>
        <w:rPr>
          <w:b/>
          <w:bCs/>
          <w:smallCaps/>
          <w:spacing w:val="30"/>
          <w:sz w:val="36"/>
          <w:szCs w:val="36"/>
          <w:lang w:val="en-US"/>
        </w:rPr>
      </w:pPr>
      <w:r>
        <w:rPr>
          <w:b/>
          <w:bCs/>
          <w:smallCaps/>
          <w:spacing w:val="30"/>
          <w:sz w:val="36"/>
          <w:szCs w:val="36"/>
          <w:lang w:val="en-US"/>
        </w:rPr>
        <w:t>III</w:t>
      </w:r>
      <w:r w:rsidR="00C60D07">
        <w:rPr>
          <w:b/>
          <w:bCs/>
          <w:smallCaps/>
          <w:spacing w:val="30"/>
          <w:sz w:val="36"/>
          <w:szCs w:val="36"/>
          <w:lang w:val="en-US"/>
        </w:rPr>
        <w:t>/</w:t>
      </w:r>
      <w:r w:rsidR="00CE4404">
        <w:rPr>
          <w:b/>
          <w:bCs/>
          <w:smallCaps/>
          <w:spacing w:val="30"/>
          <w:sz w:val="36"/>
          <w:szCs w:val="36"/>
          <w:lang w:val="en-US"/>
        </w:rPr>
        <w:t>4</w:t>
      </w:r>
      <w:r w:rsidR="00FA7B28">
        <w:rPr>
          <w:b/>
          <w:bCs/>
          <w:smallCaps/>
          <w:spacing w:val="30"/>
          <w:sz w:val="36"/>
          <w:szCs w:val="36"/>
          <w:lang w:val="en-US"/>
        </w:rPr>
        <w:t xml:space="preserve">199 </w:t>
      </w:r>
      <w:proofErr w:type="spellStart"/>
      <w:r w:rsidR="00FA7B28">
        <w:rPr>
          <w:b/>
          <w:bCs/>
          <w:smallCaps/>
          <w:spacing w:val="30"/>
          <w:sz w:val="36"/>
          <w:szCs w:val="36"/>
          <w:lang w:val="en-US"/>
        </w:rPr>
        <w:t>Heršpice</w:t>
      </w:r>
      <w:proofErr w:type="spellEnd"/>
    </w:p>
    <w:p w:rsidR="00297DAB" w:rsidRPr="000A7553" w:rsidRDefault="00297DAB" w:rsidP="00297DAB">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297DAB" w:rsidRPr="00D94A11" w:rsidRDefault="00297DAB" w:rsidP="00297DAB">
      <w:pPr>
        <w:spacing w:after="120"/>
        <w:rPr>
          <w:sz w:val="20"/>
          <w:szCs w:val="20"/>
        </w:rPr>
      </w:pPr>
    </w:p>
    <w:p w:rsidR="00297DAB" w:rsidRPr="00FC228E" w:rsidRDefault="00297DAB" w:rsidP="00297DAB">
      <w:pPr>
        <w:spacing w:after="120"/>
        <w:rPr>
          <w:b/>
          <w:smallCaps/>
          <w:spacing w:val="20"/>
          <w:sz w:val="21"/>
          <w:szCs w:val="21"/>
        </w:rPr>
      </w:pPr>
      <w:r w:rsidRPr="00FC228E">
        <w:rPr>
          <w:b/>
          <w:smallCaps/>
          <w:spacing w:val="20"/>
          <w:sz w:val="21"/>
          <w:szCs w:val="21"/>
        </w:rPr>
        <w:t>Objednatel</w:t>
      </w:r>
    </w:p>
    <w:p w:rsidR="00297DAB" w:rsidRPr="00FC228E" w:rsidRDefault="00955EC1" w:rsidP="00297DAB">
      <w:pPr>
        <w:spacing w:after="120"/>
        <w:rPr>
          <w:b/>
          <w:sz w:val="21"/>
          <w:szCs w:val="21"/>
        </w:rPr>
      </w:pPr>
      <w:r>
        <w:rPr>
          <w:b/>
          <w:sz w:val="21"/>
          <w:szCs w:val="21"/>
        </w:rPr>
        <w:t>Obec Heršpice</w:t>
      </w:r>
    </w:p>
    <w:p w:rsidR="00297DAB" w:rsidRPr="00FC228E" w:rsidRDefault="00297DAB" w:rsidP="00297DAB">
      <w:pPr>
        <w:tabs>
          <w:tab w:val="left" w:pos="6300"/>
        </w:tabs>
        <w:rPr>
          <w:sz w:val="21"/>
          <w:szCs w:val="21"/>
        </w:rPr>
      </w:pPr>
      <w:r w:rsidRPr="00FC228E">
        <w:rPr>
          <w:sz w:val="21"/>
          <w:szCs w:val="21"/>
        </w:rPr>
        <w:t xml:space="preserve">sídlem </w:t>
      </w:r>
      <w:r w:rsidR="00955EC1">
        <w:rPr>
          <w:sz w:val="21"/>
          <w:szCs w:val="21"/>
        </w:rPr>
        <w:t>Heršpice 91, 684 01 Slavkov u Brna</w:t>
      </w:r>
      <w:r w:rsidRPr="00FC228E">
        <w:rPr>
          <w:sz w:val="21"/>
          <w:szCs w:val="21"/>
        </w:rPr>
        <w:tab/>
        <w:t xml:space="preserve">IČO </w:t>
      </w:r>
      <w:r w:rsidR="00955EC1">
        <w:rPr>
          <w:sz w:val="21"/>
          <w:szCs w:val="21"/>
        </w:rPr>
        <w:t>00542458</w:t>
      </w:r>
    </w:p>
    <w:p w:rsidR="00297DAB" w:rsidRPr="00FC228E" w:rsidRDefault="00297DAB" w:rsidP="00297DAB">
      <w:pPr>
        <w:tabs>
          <w:tab w:val="left" w:pos="0"/>
        </w:tabs>
        <w:spacing w:after="120"/>
        <w:rPr>
          <w:sz w:val="21"/>
          <w:szCs w:val="21"/>
        </w:rPr>
      </w:pPr>
      <w:r w:rsidRPr="00FC228E">
        <w:rPr>
          <w:sz w:val="21"/>
          <w:szCs w:val="21"/>
        </w:rPr>
        <w:t xml:space="preserve">zastoupena </w:t>
      </w:r>
      <w:r w:rsidR="00955EC1">
        <w:rPr>
          <w:sz w:val="21"/>
          <w:szCs w:val="21"/>
        </w:rPr>
        <w:t>Jiřím Zieglerem, starostou obce</w:t>
      </w:r>
    </w:p>
    <w:p w:rsidR="00297DAB" w:rsidRPr="00FC228E" w:rsidRDefault="00297DAB" w:rsidP="00297DAB">
      <w:pPr>
        <w:tabs>
          <w:tab w:val="left" w:pos="6300"/>
        </w:tabs>
        <w:spacing w:after="120"/>
        <w:rPr>
          <w:b/>
          <w:sz w:val="21"/>
          <w:szCs w:val="21"/>
        </w:rPr>
      </w:pPr>
      <w:r w:rsidRPr="00FC228E">
        <w:rPr>
          <w:b/>
          <w:sz w:val="21"/>
          <w:szCs w:val="21"/>
        </w:rPr>
        <w:t>a</w:t>
      </w:r>
    </w:p>
    <w:p w:rsidR="00297DAB" w:rsidRPr="00FC228E" w:rsidRDefault="00297DAB" w:rsidP="00297DAB">
      <w:pPr>
        <w:tabs>
          <w:tab w:val="left" w:pos="6300"/>
        </w:tabs>
        <w:spacing w:after="120"/>
        <w:rPr>
          <w:b/>
          <w:smallCaps/>
          <w:spacing w:val="20"/>
          <w:sz w:val="21"/>
          <w:szCs w:val="21"/>
        </w:rPr>
      </w:pPr>
      <w:r w:rsidRPr="00FC228E">
        <w:rPr>
          <w:b/>
          <w:smallCaps/>
          <w:spacing w:val="20"/>
          <w:sz w:val="21"/>
          <w:szCs w:val="21"/>
        </w:rPr>
        <w:t xml:space="preserve">Zhotovitel </w:t>
      </w:r>
    </w:p>
    <w:p w:rsidR="00297DAB" w:rsidRPr="00FC228E" w:rsidRDefault="00297DAB" w:rsidP="00297DAB">
      <w:pPr>
        <w:tabs>
          <w:tab w:val="left" w:pos="6300"/>
        </w:tabs>
        <w:spacing w:after="120"/>
        <w:rPr>
          <w:b/>
          <w:smallCaps/>
          <w:spacing w:val="20"/>
          <w:sz w:val="21"/>
          <w:szCs w:val="21"/>
        </w:rPr>
      </w:pPr>
      <w:r w:rsidRPr="00FC228E">
        <w:rPr>
          <w:b/>
          <w:sz w:val="21"/>
          <w:szCs w:val="21"/>
          <w:highlight w:val="yellow"/>
        </w:rPr>
        <w:t>***</w:t>
      </w:r>
    </w:p>
    <w:p w:rsidR="00297DAB" w:rsidRPr="00FC228E" w:rsidRDefault="00297DAB" w:rsidP="00297DAB">
      <w:pPr>
        <w:tabs>
          <w:tab w:val="left" w:pos="4425"/>
          <w:tab w:val="left" w:pos="6300"/>
        </w:tabs>
        <w:rPr>
          <w:sz w:val="21"/>
          <w:szCs w:val="21"/>
        </w:rPr>
      </w:pPr>
      <w:r w:rsidRPr="00FC228E">
        <w:rPr>
          <w:sz w:val="21"/>
          <w:szCs w:val="21"/>
        </w:rPr>
        <w:t xml:space="preserve">sídlem </w:t>
      </w:r>
      <w:r w:rsidRPr="00FC228E">
        <w:rPr>
          <w:b/>
          <w:sz w:val="21"/>
          <w:szCs w:val="21"/>
          <w:highlight w:val="yellow"/>
        </w:rPr>
        <w:t>***</w:t>
      </w:r>
      <w:r w:rsidRPr="00FC228E">
        <w:rPr>
          <w:sz w:val="21"/>
          <w:szCs w:val="21"/>
        </w:rPr>
        <w:tab/>
      </w:r>
      <w:r w:rsidRPr="00FC228E">
        <w:rPr>
          <w:sz w:val="21"/>
          <w:szCs w:val="21"/>
        </w:rPr>
        <w:tab/>
        <w:t xml:space="preserve">IČO </w:t>
      </w:r>
      <w:r w:rsidRPr="00FC228E">
        <w:rPr>
          <w:b/>
          <w:sz w:val="21"/>
          <w:szCs w:val="21"/>
          <w:highlight w:val="yellow"/>
        </w:rPr>
        <w:t>***</w:t>
      </w:r>
    </w:p>
    <w:p w:rsidR="00297DAB" w:rsidRPr="00FC228E" w:rsidRDefault="00297DAB" w:rsidP="00297DAB">
      <w:pPr>
        <w:tabs>
          <w:tab w:val="left" w:pos="6300"/>
        </w:tabs>
        <w:rPr>
          <w:sz w:val="21"/>
          <w:szCs w:val="21"/>
        </w:rPr>
      </w:pPr>
      <w:r w:rsidRPr="00FC228E">
        <w:rPr>
          <w:sz w:val="21"/>
          <w:szCs w:val="21"/>
        </w:rPr>
        <w:t xml:space="preserve">zapsaná u Krajského soudu v </w:t>
      </w:r>
      <w:r w:rsidRPr="00FC228E">
        <w:rPr>
          <w:b/>
          <w:sz w:val="21"/>
          <w:szCs w:val="21"/>
          <w:highlight w:val="yellow"/>
        </w:rPr>
        <w:t>***</w:t>
      </w:r>
      <w:r w:rsidRPr="00FC228E">
        <w:rPr>
          <w:sz w:val="21"/>
          <w:szCs w:val="21"/>
        </w:rPr>
        <w:tab/>
      </w:r>
      <w:proofErr w:type="spellStart"/>
      <w:r w:rsidR="00890362" w:rsidRPr="00FC228E">
        <w:rPr>
          <w:sz w:val="21"/>
          <w:szCs w:val="21"/>
        </w:rPr>
        <w:t>sp</w:t>
      </w:r>
      <w:proofErr w:type="spellEnd"/>
      <w:r w:rsidR="00890362" w:rsidRPr="00FC228E">
        <w:rPr>
          <w:sz w:val="21"/>
          <w:szCs w:val="21"/>
        </w:rPr>
        <w:t xml:space="preserve">. zn. </w:t>
      </w:r>
      <w:r w:rsidR="00890362" w:rsidRPr="00FC228E">
        <w:rPr>
          <w:sz w:val="21"/>
          <w:szCs w:val="21"/>
          <w:highlight w:val="yellow"/>
        </w:rPr>
        <w:t>***</w:t>
      </w:r>
    </w:p>
    <w:p w:rsidR="00297DAB" w:rsidRPr="00FC228E" w:rsidRDefault="00297DAB" w:rsidP="000B785E">
      <w:pPr>
        <w:spacing w:after="120"/>
        <w:contextualSpacing/>
        <w:rPr>
          <w:b/>
          <w:sz w:val="21"/>
          <w:szCs w:val="21"/>
        </w:rPr>
      </w:pPr>
      <w:r w:rsidRPr="00FC228E">
        <w:rPr>
          <w:sz w:val="21"/>
          <w:szCs w:val="21"/>
        </w:rPr>
        <w:t xml:space="preserve">zastoupena </w:t>
      </w:r>
      <w:r w:rsidRPr="00FC228E">
        <w:rPr>
          <w:b/>
          <w:sz w:val="21"/>
          <w:szCs w:val="21"/>
          <w:highlight w:val="yellow"/>
        </w:rPr>
        <w:t>***</w:t>
      </w:r>
    </w:p>
    <w:p w:rsidR="000B785E" w:rsidRPr="00FC228E" w:rsidRDefault="000B785E" w:rsidP="000B785E">
      <w:pPr>
        <w:spacing w:after="120"/>
        <w:contextualSpacing/>
        <w:rPr>
          <w:sz w:val="21"/>
          <w:szCs w:val="21"/>
        </w:rPr>
      </w:pPr>
    </w:p>
    <w:p w:rsidR="00297DAB" w:rsidRPr="00FC228E" w:rsidRDefault="00297DAB" w:rsidP="000B785E">
      <w:pPr>
        <w:spacing w:before="120" w:after="120"/>
        <w:rPr>
          <w:sz w:val="21"/>
          <w:szCs w:val="21"/>
        </w:rPr>
      </w:pPr>
      <w:r w:rsidRPr="00FC228E">
        <w:rPr>
          <w:sz w:val="21"/>
          <w:szCs w:val="21"/>
        </w:rPr>
        <w:t>spolu uzavírají Smlouvu o dílo dle zákona č. 89/2012 Sb., občanský zákoník v platném znění (dále jen „občanský zákoník“):</w:t>
      </w:r>
    </w:p>
    <w:p w:rsidR="000B785E" w:rsidRPr="00D94A11" w:rsidRDefault="003A4294" w:rsidP="000B785E">
      <w:pPr>
        <w:spacing w:before="120" w:after="120"/>
        <w:rPr>
          <w:sz w:val="20"/>
          <w:szCs w:val="20"/>
        </w:rPr>
      </w:pPr>
      <w:r w:rsidRPr="00FC228E">
        <w:rPr>
          <w:sz w:val="21"/>
          <w:szCs w:val="21"/>
        </w:rPr>
        <w:t xml:space="preserve"> </w:t>
      </w: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Předmět smlouvy</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provede dílo dle této smlouvy a objednatel mu za to zaplatí dohodnutou cenu.</w:t>
      </w:r>
    </w:p>
    <w:p w:rsidR="006F0260" w:rsidRPr="00FC228E" w:rsidRDefault="006F0260" w:rsidP="00297DAB">
      <w:pPr>
        <w:numPr>
          <w:ilvl w:val="6"/>
          <w:numId w:val="12"/>
        </w:numPr>
        <w:tabs>
          <w:tab w:val="clear" w:pos="5040"/>
          <w:tab w:val="num" w:pos="540"/>
        </w:tabs>
        <w:spacing w:before="120" w:after="120"/>
        <w:ind w:left="540" w:hanging="540"/>
        <w:jc w:val="both"/>
        <w:rPr>
          <w:sz w:val="21"/>
          <w:szCs w:val="21"/>
        </w:rPr>
      </w:pPr>
      <w:r w:rsidRPr="00FC228E">
        <w:rPr>
          <w:b/>
          <w:sz w:val="21"/>
          <w:szCs w:val="21"/>
        </w:rPr>
        <w:t>Dílem je</w:t>
      </w:r>
      <w:r w:rsidRPr="00FC228E">
        <w:rPr>
          <w:sz w:val="21"/>
          <w:szCs w:val="21"/>
        </w:rPr>
        <w:t xml:space="preserve"> </w:t>
      </w:r>
      <w:proofErr w:type="spellStart"/>
      <w:r w:rsidR="00FA7B28" w:rsidRPr="00FC228E">
        <w:rPr>
          <w:sz w:val="21"/>
          <w:szCs w:val="21"/>
          <w:lang w:val="en-US"/>
        </w:rPr>
        <w:t>oprav</w:t>
      </w:r>
      <w:r w:rsidR="00A2654B" w:rsidRPr="00FC228E">
        <w:rPr>
          <w:sz w:val="21"/>
          <w:szCs w:val="21"/>
          <w:lang w:val="en-US"/>
        </w:rPr>
        <w:t>a</w:t>
      </w:r>
      <w:proofErr w:type="spellEnd"/>
      <w:r w:rsidR="00FA7B28" w:rsidRPr="00FC228E">
        <w:rPr>
          <w:sz w:val="21"/>
          <w:szCs w:val="21"/>
          <w:lang w:val="en-US"/>
        </w:rPr>
        <w:t xml:space="preserve"> </w:t>
      </w:r>
      <w:proofErr w:type="spellStart"/>
      <w:r w:rsidR="00FA7B28" w:rsidRPr="00FC228E">
        <w:rPr>
          <w:sz w:val="21"/>
          <w:szCs w:val="21"/>
          <w:lang w:val="en-US"/>
        </w:rPr>
        <w:t>komunikace</w:t>
      </w:r>
      <w:proofErr w:type="spellEnd"/>
      <w:r w:rsidR="00FA7B28" w:rsidRPr="00FC228E">
        <w:rPr>
          <w:sz w:val="21"/>
          <w:szCs w:val="21"/>
          <w:lang w:val="en-US"/>
        </w:rPr>
        <w:t xml:space="preserve"> III/4199 v </w:t>
      </w:r>
      <w:proofErr w:type="spellStart"/>
      <w:r w:rsidR="00FA7B28" w:rsidRPr="00FC228E">
        <w:rPr>
          <w:sz w:val="21"/>
          <w:szCs w:val="21"/>
          <w:lang w:val="en-US"/>
        </w:rPr>
        <w:t>obci</w:t>
      </w:r>
      <w:proofErr w:type="spellEnd"/>
      <w:r w:rsidR="00FA7B28" w:rsidRPr="00FC228E">
        <w:rPr>
          <w:sz w:val="21"/>
          <w:szCs w:val="21"/>
          <w:lang w:val="en-US"/>
        </w:rPr>
        <w:t xml:space="preserve"> </w:t>
      </w:r>
      <w:proofErr w:type="spellStart"/>
      <w:r w:rsidR="00FA7B28" w:rsidRPr="00FC228E">
        <w:rPr>
          <w:sz w:val="21"/>
          <w:szCs w:val="21"/>
          <w:lang w:val="en-US"/>
        </w:rPr>
        <w:t>Heršpice</w:t>
      </w:r>
      <w:proofErr w:type="spellEnd"/>
      <w:r w:rsidR="00FA7B28" w:rsidRPr="00FC228E">
        <w:rPr>
          <w:sz w:val="21"/>
          <w:szCs w:val="21"/>
          <w:lang w:val="en-US"/>
        </w:rPr>
        <w:t xml:space="preserve"> v </w:t>
      </w:r>
      <w:proofErr w:type="spellStart"/>
      <w:r w:rsidR="00FA7B28" w:rsidRPr="00FC228E">
        <w:rPr>
          <w:sz w:val="21"/>
          <w:szCs w:val="21"/>
          <w:lang w:val="en-US"/>
        </w:rPr>
        <w:t>návaznosti</w:t>
      </w:r>
      <w:proofErr w:type="spellEnd"/>
      <w:r w:rsidR="00FA7B28" w:rsidRPr="00FC228E">
        <w:rPr>
          <w:sz w:val="21"/>
          <w:szCs w:val="21"/>
          <w:lang w:val="en-US"/>
        </w:rPr>
        <w:t xml:space="preserve"> </w:t>
      </w:r>
      <w:proofErr w:type="spellStart"/>
      <w:r w:rsidR="00FA7B28" w:rsidRPr="00FC228E">
        <w:rPr>
          <w:sz w:val="21"/>
          <w:szCs w:val="21"/>
          <w:lang w:val="en-US"/>
        </w:rPr>
        <w:t>na</w:t>
      </w:r>
      <w:proofErr w:type="spellEnd"/>
      <w:r w:rsidR="00FA7B28" w:rsidRPr="00FC228E">
        <w:rPr>
          <w:sz w:val="21"/>
          <w:szCs w:val="21"/>
          <w:lang w:val="en-US"/>
        </w:rPr>
        <w:t xml:space="preserve"> </w:t>
      </w:r>
      <w:proofErr w:type="spellStart"/>
      <w:r w:rsidR="00FA7B28" w:rsidRPr="00FC228E">
        <w:rPr>
          <w:sz w:val="21"/>
          <w:szCs w:val="21"/>
          <w:lang w:val="en-US"/>
        </w:rPr>
        <w:t>úsek</w:t>
      </w:r>
      <w:proofErr w:type="spellEnd"/>
      <w:r w:rsidR="00FA7B28" w:rsidRPr="00FC228E">
        <w:rPr>
          <w:sz w:val="21"/>
          <w:szCs w:val="21"/>
          <w:lang w:val="en-US"/>
        </w:rPr>
        <w:t xml:space="preserve"> </w:t>
      </w:r>
      <w:proofErr w:type="spellStart"/>
      <w:r w:rsidR="00FA7B28" w:rsidRPr="00FC228E">
        <w:rPr>
          <w:sz w:val="21"/>
          <w:szCs w:val="21"/>
          <w:lang w:val="en-US"/>
        </w:rPr>
        <w:t>této</w:t>
      </w:r>
      <w:proofErr w:type="spellEnd"/>
      <w:r w:rsidR="00FA7B28" w:rsidRPr="00FC228E">
        <w:rPr>
          <w:sz w:val="21"/>
          <w:szCs w:val="21"/>
          <w:lang w:val="en-US"/>
        </w:rPr>
        <w:t xml:space="preserve"> </w:t>
      </w:r>
      <w:proofErr w:type="spellStart"/>
      <w:r w:rsidR="00FA7B28" w:rsidRPr="00FC228E">
        <w:rPr>
          <w:sz w:val="21"/>
          <w:szCs w:val="21"/>
          <w:lang w:val="en-US"/>
        </w:rPr>
        <w:t>silnice</w:t>
      </w:r>
      <w:proofErr w:type="spellEnd"/>
      <w:r w:rsidR="00FA7B28" w:rsidRPr="00FC228E">
        <w:rPr>
          <w:sz w:val="21"/>
          <w:szCs w:val="21"/>
          <w:lang w:val="en-US"/>
        </w:rPr>
        <w:t xml:space="preserve"> </w:t>
      </w:r>
      <w:proofErr w:type="spellStart"/>
      <w:r w:rsidR="00FA7B28" w:rsidRPr="00FC228E">
        <w:rPr>
          <w:sz w:val="21"/>
          <w:szCs w:val="21"/>
          <w:lang w:val="en-US"/>
        </w:rPr>
        <w:t>opravený</w:t>
      </w:r>
      <w:proofErr w:type="spellEnd"/>
      <w:r w:rsidR="00FA7B28" w:rsidRPr="00FC228E">
        <w:rPr>
          <w:sz w:val="21"/>
          <w:szCs w:val="21"/>
          <w:lang w:val="en-US"/>
        </w:rPr>
        <w:t xml:space="preserve"> v </w:t>
      </w:r>
      <w:proofErr w:type="spellStart"/>
      <w:r w:rsidR="00FA7B28" w:rsidRPr="00FC228E">
        <w:rPr>
          <w:sz w:val="21"/>
          <w:szCs w:val="21"/>
          <w:lang w:val="en-US"/>
        </w:rPr>
        <w:t>roce</w:t>
      </w:r>
      <w:proofErr w:type="spellEnd"/>
      <w:r w:rsidR="00FA7B28" w:rsidRPr="00FC228E">
        <w:rPr>
          <w:sz w:val="21"/>
          <w:szCs w:val="21"/>
          <w:lang w:val="en-US"/>
        </w:rPr>
        <w:t xml:space="preserve"> 2015 v</w:t>
      </w:r>
      <w:r w:rsidR="0034514F" w:rsidRPr="00FC228E">
        <w:rPr>
          <w:sz w:val="21"/>
          <w:szCs w:val="21"/>
          <w:lang w:val="en-US"/>
        </w:rPr>
        <w:t> </w:t>
      </w:r>
      <w:proofErr w:type="spellStart"/>
      <w:r w:rsidR="00FA7B28" w:rsidRPr="00FC228E">
        <w:rPr>
          <w:sz w:val="21"/>
          <w:szCs w:val="21"/>
          <w:lang w:val="en-US"/>
        </w:rPr>
        <w:t>souvislosti</w:t>
      </w:r>
      <w:proofErr w:type="spellEnd"/>
      <w:r w:rsidR="00FA7B28" w:rsidRPr="00FC228E">
        <w:rPr>
          <w:sz w:val="21"/>
          <w:szCs w:val="21"/>
          <w:lang w:val="en-US"/>
        </w:rPr>
        <w:t xml:space="preserve"> s </w:t>
      </w:r>
      <w:proofErr w:type="spellStart"/>
      <w:r w:rsidR="00FA7B28" w:rsidRPr="00FC228E">
        <w:rPr>
          <w:sz w:val="21"/>
          <w:szCs w:val="21"/>
          <w:lang w:val="en-US"/>
        </w:rPr>
        <w:t>výstavbou</w:t>
      </w:r>
      <w:proofErr w:type="spellEnd"/>
      <w:r w:rsidR="00FA7B28" w:rsidRPr="00FC228E">
        <w:rPr>
          <w:sz w:val="21"/>
          <w:szCs w:val="21"/>
          <w:lang w:val="en-US"/>
        </w:rPr>
        <w:t xml:space="preserve"> </w:t>
      </w:r>
      <w:proofErr w:type="spellStart"/>
      <w:r w:rsidR="00FA7B28" w:rsidRPr="00FC228E">
        <w:rPr>
          <w:sz w:val="21"/>
          <w:szCs w:val="21"/>
          <w:lang w:val="en-US"/>
        </w:rPr>
        <w:t>kanalizace</w:t>
      </w:r>
      <w:proofErr w:type="spellEnd"/>
      <w:r w:rsidR="00FA7B28" w:rsidRPr="00FC228E">
        <w:rPr>
          <w:sz w:val="21"/>
          <w:szCs w:val="21"/>
          <w:lang w:val="en-US"/>
        </w:rPr>
        <w:t xml:space="preserve">. </w:t>
      </w:r>
      <w:proofErr w:type="spellStart"/>
      <w:r w:rsidR="00FA7B28" w:rsidRPr="00FC228E">
        <w:rPr>
          <w:sz w:val="21"/>
          <w:szCs w:val="21"/>
          <w:lang w:val="en-US"/>
        </w:rPr>
        <w:t>Opravovaný</w:t>
      </w:r>
      <w:proofErr w:type="spellEnd"/>
      <w:r w:rsidR="00FA7B28" w:rsidRPr="00FC228E">
        <w:rPr>
          <w:sz w:val="21"/>
          <w:szCs w:val="21"/>
          <w:lang w:val="en-US"/>
        </w:rPr>
        <w:t xml:space="preserve"> </w:t>
      </w:r>
      <w:proofErr w:type="spellStart"/>
      <w:r w:rsidR="00FA7B28" w:rsidRPr="00FC228E">
        <w:rPr>
          <w:sz w:val="21"/>
          <w:szCs w:val="21"/>
          <w:lang w:val="en-US"/>
        </w:rPr>
        <w:t>úsek</w:t>
      </w:r>
      <w:proofErr w:type="spellEnd"/>
      <w:r w:rsidR="00FA7B28" w:rsidRPr="00FC228E">
        <w:rPr>
          <w:sz w:val="21"/>
          <w:szCs w:val="21"/>
          <w:lang w:val="en-US"/>
        </w:rPr>
        <w:t xml:space="preserve"> </w:t>
      </w:r>
      <w:proofErr w:type="spellStart"/>
      <w:r w:rsidR="00FA7B28" w:rsidRPr="00FC228E">
        <w:rPr>
          <w:sz w:val="21"/>
          <w:szCs w:val="21"/>
          <w:lang w:val="en-US"/>
        </w:rPr>
        <w:t>silnice</w:t>
      </w:r>
      <w:proofErr w:type="spellEnd"/>
      <w:r w:rsidR="00FA7B28" w:rsidRPr="00FC228E">
        <w:rPr>
          <w:sz w:val="21"/>
          <w:szCs w:val="21"/>
          <w:lang w:val="en-US"/>
        </w:rPr>
        <w:t xml:space="preserve"> se </w:t>
      </w:r>
      <w:proofErr w:type="spellStart"/>
      <w:r w:rsidR="00FA7B28" w:rsidRPr="00FC228E">
        <w:rPr>
          <w:sz w:val="21"/>
          <w:szCs w:val="21"/>
          <w:lang w:val="en-US"/>
        </w:rPr>
        <w:t>nachází</w:t>
      </w:r>
      <w:proofErr w:type="spellEnd"/>
      <w:r w:rsidR="00FA7B28" w:rsidRPr="00FC228E">
        <w:rPr>
          <w:sz w:val="21"/>
          <w:szCs w:val="21"/>
          <w:lang w:val="en-US"/>
        </w:rPr>
        <w:t xml:space="preserve"> v km 11,879 – 11,968 </w:t>
      </w:r>
      <w:proofErr w:type="spellStart"/>
      <w:proofErr w:type="gramStart"/>
      <w:r w:rsidR="00FA7B28" w:rsidRPr="00FC228E">
        <w:rPr>
          <w:sz w:val="21"/>
          <w:szCs w:val="21"/>
          <w:lang w:val="en-US"/>
        </w:rPr>
        <w:t>na</w:t>
      </w:r>
      <w:proofErr w:type="spellEnd"/>
      <w:proofErr w:type="gramEnd"/>
      <w:r w:rsidR="00FA7B28" w:rsidRPr="00FC228E">
        <w:rPr>
          <w:sz w:val="21"/>
          <w:szCs w:val="21"/>
          <w:lang w:val="en-US"/>
        </w:rPr>
        <w:t xml:space="preserve"> </w:t>
      </w:r>
      <w:proofErr w:type="spellStart"/>
      <w:r w:rsidR="00FA7B28" w:rsidRPr="00FC228E">
        <w:rPr>
          <w:sz w:val="21"/>
          <w:szCs w:val="21"/>
          <w:lang w:val="en-US"/>
        </w:rPr>
        <w:t>ploše</w:t>
      </w:r>
      <w:proofErr w:type="spellEnd"/>
      <w:r w:rsidR="00FA7B28" w:rsidRPr="00FC228E">
        <w:rPr>
          <w:sz w:val="21"/>
          <w:szCs w:val="21"/>
          <w:lang w:val="en-US"/>
        </w:rPr>
        <w:t xml:space="preserve"> 590 m</w:t>
      </w:r>
      <w:r w:rsidR="00FA7B28" w:rsidRPr="00705101">
        <w:rPr>
          <w:sz w:val="21"/>
          <w:szCs w:val="21"/>
          <w:vertAlign w:val="superscript"/>
          <w:lang w:val="en-US"/>
        </w:rPr>
        <w:t>2</w:t>
      </w:r>
      <w:r w:rsidR="00FA7B28" w:rsidRPr="00FC228E">
        <w:rPr>
          <w:sz w:val="21"/>
          <w:szCs w:val="21"/>
          <w:lang w:val="en-US"/>
        </w:rPr>
        <w:t>, dl.</w:t>
      </w:r>
      <w:r w:rsidR="00A2654B" w:rsidRPr="00FC228E">
        <w:rPr>
          <w:sz w:val="21"/>
          <w:szCs w:val="21"/>
          <w:lang w:val="en-US"/>
        </w:rPr>
        <w:t xml:space="preserve"> </w:t>
      </w:r>
      <w:r w:rsidR="00FA7B28" w:rsidRPr="00FC228E">
        <w:rPr>
          <w:sz w:val="21"/>
          <w:szCs w:val="21"/>
          <w:lang w:val="en-US"/>
        </w:rPr>
        <w:t>89</w:t>
      </w:r>
      <w:r w:rsidR="00A2654B" w:rsidRPr="00FC228E">
        <w:rPr>
          <w:sz w:val="21"/>
          <w:szCs w:val="21"/>
          <w:lang w:val="en-US"/>
        </w:rPr>
        <w:t xml:space="preserve"> </w:t>
      </w:r>
      <w:r w:rsidR="00FA7B28" w:rsidRPr="00FC228E">
        <w:rPr>
          <w:sz w:val="21"/>
          <w:szCs w:val="21"/>
          <w:lang w:val="en-US"/>
        </w:rPr>
        <w:t>m</w:t>
      </w:r>
      <w:r w:rsidR="0076413B" w:rsidRPr="00FC228E">
        <w:rPr>
          <w:sz w:val="21"/>
          <w:szCs w:val="21"/>
          <w:lang w:val="en-US"/>
        </w:rPr>
        <w:t xml:space="preserve"> (</w:t>
      </w:r>
      <w:proofErr w:type="spellStart"/>
      <w:r w:rsidR="0034514F" w:rsidRPr="00FC228E">
        <w:rPr>
          <w:sz w:val="21"/>
          <w:szCs w:val="21"/>
          <w:lang w:val="en-US"/>
        </w:rPr>
        <w:t>dále</w:t>
      </w:r>
      <w:proofErr w:type="spellEnd"/>
      <w:r w:rsidR="0034514F" w:rsidRPr="00FC228E">
        <w:rPr>
          <w:sz w:val="21"/>
          <w:szCs w:val="21"/>
          <w:lang w:val="en-US"/>
        </w:rPr>
        <w:t xml:space="preserve"> </w:t>
      </w:r>
      <w:proofErr w:type="spellStart"/>
      <w:proofErr w:type="gramStart"/>
      <w:r w:rsidR="0076413B" w:rsidRPr="00FC228E">
        <w:rPr>
          <w:sz w:val="21"/>
          <w:szCs w:val="21"/>
          <w:lang w:val="en-US"/>
        </w:rPr>
        <w:t>jen</w:t>
      </w:r>
      <w:proofErr w:type="spellEnd"/>
      <w:r w:rsidR="0076413B" w:rsidRPr="00FC228E">
        <w:rPr>
          <w:sz w:val="21"/>
          <w:szCs w:val="21"/>
          <w:lang w:val="en-US"/>
        </w:rPr>
        <w:t xml:space="preserve">  </w:t>
      </w:r>
      <w:r w:rsidR="0076413B" w:rsidRPr="00FC228E">
        <w:rPr>
          <w:sz w:val="21"/>
          <w:szCs w:val="21"/>
        </w:rPr>
        <w:t>„</w:t>
      </w:r>
      <w:proofErr w:type="gramEnd"/>
      <w:r w:rsidR="0076413B" w:rsidRPr="00FC228E">
        <w:rPr>
          <w:sz w:val="21"/>
          <w:szCs w:val="21"/>
        </w:rPr>
        <w:t>dílo“  nebo „stavba“).</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prohlašuje, že má veškeré podklady nezbytné k řádnému provedení díla.</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je povinen provést dílo řádně a včas. Dílo je provedeno úplně a bezvadně, o</w:t>
      </w:r>
      <w:r w:rsidR="00C412EC" w:rsidRPr="00FC228E">
        <w:rPr>
          <w:sz w:val="21"/>
          <w:szCs w:val="21"/>
        </w:rPr>
        <w:t>dpovídá-li této smlouvě a je</w:t>
      </w:r>
      <w:r w:rsidR="00C412EC" w:rsidRPr="00FC228E">
        <w:rPr>
          <w:sz w:val="21"/>
          <w:szCs w:val="21"/>
        </w:rPr>
        <w:noBreakHyphen/>
        <w:t>li </w:t>
      </w:r>
      <w:r w:rsidRPr="00FC228E">
        <w:rPr>
          <w:sz w:val="21"/>
          <w:szCs w:val="21"/>
        </w:rPr>
        <w:t>způsobilé ke svému účelu použití. Dílo je provedeno včas, jsou-li všechny j</w:t>
      </w:r>
      <w:r w:rsidR="00C412EC" w:rsidRPr="00FC228E">
        <w:rPr>
          <w:sz w:val="21"/>
          <w:szCs w:val="21"/>
        </w:rPr>
        <w:t>eho části dle této smlouvy jako </w:t>
      </w:r>
      <w:r w:rsidRPr="00FC228E">
        <w:rPr>
          <w:sz w:val="21"/>
          <w:szCs w:val="21"/>
        </w:rPr>
        <w:t>úplné</w:t>
      </w:r>
      <w:r w:rsidR="00C412EC" w:rsidRPr="00FC228E">
        <w:rPr>
          <w:sz w:val="21"/>
          <w:szCs w:val="21"/>
        </w:rPr>
        <w:t xml:space="preserve"> a </w:t>
      </w:r>
      <w:r w:rsidRPr="00FC228E">
        <w:rPr>
          <w:sz w:val="21"/>
          <w:szCs w:val="21"/>
        </w:rPr>
        <w:t xml:space="preserve">bezvadné předány objednateli ve lhůtách touto smlouvou sjednaných. </w:t>
      </w:r>
    </w:p>
    <w:p w:rsidR="00297DAB" w:rsidRDefault="0076413B" w:rsidP="0076413B">
      <w:pPr>
        <w:spacing w:before="120" w:after="120"/>
        <w:ind w:left="567" w:hanging="567"/>
        <w:jc w:val="both"/>
        <w:rPr>
          <w:sz w:val="21"/>
          <w:szCs w:val="21"/>
        </w:rPr>
      </w:pPr>
      <w:r w:rsidRPr="00FC228E">
        <w:rPr>
          <w:sz w:val="21"/>
          <w:szCs w:val="21"/>
        </w:rPr>
        <w:t xml:space="preserve">5.    </w:t>
      </w:r>
      <w:r w:rsidR="00A2654B" w:rsidRPr="00FC228E">
        <w:rPr>
          <w:sz w:val="21"/>
          <w:szCs w:val="21"/>
        </w:rPr>
        <w:t xml:space="preserve">  Místo plnění je určeno jako prostor staveniště. </w:t>
      </w:r>
      <w:r w:rsidR="00297DAB" w:rsidRPr="00FC228E">
        <w:rPr>
          <w:sz w:val="21"/>
          <w:szCs w:val="21"/>
        </w:rPr>
        <w:t>Místem plnění j</w:t>
      </w:r>
      <w:r w:rsidR="007374B4" w:rsidRPr="00FC228E">
        <w:rPr>
          <w:sz w:val="21"/>
          <w:szCs w:val="21"/>
        </w:rPr>
        <w:t>e</w:t>
      </w:r>
      <w:r w:rsidR="00297DAB" w:rsidRPr="00FC228E">
        <w:rPr>
          <w:sz w:val="21"/>
          <w:szCs w:val="21"/>
        </w:rPr>
        <w:t xml:space="preserve"> </w:t>
      </w:r>
      <w:r w:rsidR="00AA07B9" w:rsidRPr="00FC228E">
        <w:rPr>
          <w:sz w:val="21"/>
          <w:szCs w:val="21"/>
        </w:rPr>
        <w:t xml:space="preserve">silnice </w:t>
      </w:r>
      <w:r w:rsidR="006F0260" w:rsidRPr="00FC228E">
        <w:rPr>
          <w:sz w:val="21"/>
          <w:szCs w:val="21"/>
        </w:rPr>
        <w:t>I</w:t>
      </w:r>
      <w:r w:rsidR="00AA07B9" w:rsidRPr="00FC228E">
        <w:rPr>
          <w:sz w:val="21"/>
          <w:szCs w:val="21"/>
        </w:rPr>
        <w:t>II</w:t>
      </w:r>
      <w:r w:rsidR="007374B4" w:rsidRPr="00FC228E">
        <w:rPr>
          <w:sz w:val="21"/>
          <w:szCs w:val="21"/>
        </w:rPr>
        <w:t>/</w:t>
      </w:r>
      <w:r w:rsidR="00CE4404" w:rsidRPr="00FC228E">
        <w:rPr>
          <w:sz w:val="21"/>
          <w:szCs w:val="21"/>
        </w:rPr>
        <w:t>4</w:t>
      </w:r>
      <w:r w:rsidR="00FA7B28" w:rsidRPr="00FC228E">
        <w:rPr>
          <w:sz w:val="21"/>
          <w:szCs w:val="21"/>
        </w:rPr>
        <w:t>199</w:t>
      </w:r>
      <w:r w:rsidR="00A2654B" w:rsidRPr="00FC228E">
        <w:rPr>
          <w:sz w:val="21"/>
          <w:szCs w:val="21"/>
        </w:rPr>
        <w:t xml:space="preserve"> v obci Heršpice</w:t>
      </w:r>
      <w:r w:rsidR="00297DAB" w:rsidRPr="00FC228E">
        <w:rPr>
          <w:sz w:val="21"/>
          <w:szCs w:val="21"/>
        </w:rPr>
        <w:t>.</w:t>
      </w:r>
      <w:r w:rsidRPr="00FC228E">
        <w:rPr>
          <w:sz w:val="21"/>
          <w:szCs w:val="21"/>
        </w:rPr>
        <w:t xml:space="preserve"> </w:t>
      </w:r>
      <w:r w:rsidRPr="00FC228E">
        <w:rPr>
          <w:color w:val="000000" w:themeColor="text1"/>
          <w:sz w:val="21"/>
          <w:szCs w:val="21"/>
        </w:rPr>
        <w:t>Tam, kde to povaha plnění umožňuje, může být místem plnění i pracoviště objednatele: Ob</w:t>
      </w:r>
      <w:r w:rsidR="00955EC1">
        <w:rPr>
          <w:color w:val="000000" w:themeColor="text1"/>
          <w:sz w:val="21"/>
          <w:szCs w:val="21"/>
        </w:rPr>
        <w:t>ec Heršpice, Heršpice 91, 684 01 Slavkov u Brna</w:t>
      </w:r>
      <w:r w:rsidRPr="00FC228E">
        <w:rPr>
          <w:color w:val="000000" w:themeColor="text1"/>
          <w:sz w:val="21"/>
          <w:szCs w:val="21"/>
        </w:rPr>
        <w:t>.</w:t>
      </w:r>
      <w:r w:rsidRPr="00FC228E">
        <w:rPr>
          <w:sz w:val="21"/>
          <w:szCs w:val="21"/>
        </w:rPr>
        <w:t xml:space="preserve"> </w:t>
      </w:r>
    </w:p>
    <w:p w:rsidR="002E0D51" w:rsidRPr="00FC228E" w:rsidRDefault="002E0D51" w:rsidP="002E0D51">
      <w:pPr>
        <w:spacing w:before="120" w:after="120"/>
        <w:ind w:left="567" w:hanging="567"/>
        <w:jc w:val="both"/>
        <w:rPr>
          <w:sz w:val="21"/>
          <w:szCs w:val="21"/>
        </w:rPr>
      </w:pPr>
      <w:r>
        <w:rPr>
          <w:sz w:val="21"/>
          <w:szCs w:val="21"/>
        </w:rPr>
        <w:t>6</w:t>
      </w:r>
      <w:r w:rsidRPr="00FC228E">
        <w:rPr>
          <w:sz w:val="21"/>
          <w:szCs w:val="21"/>
        </w:rPr>
        <w:t xml:space="preserve">.     </w:t>
      </w:r>
      <w:r>
        <w:rPr>
          <w:sz w:val="21"/>
          <w:szCs w:val="21"/>
        </w:rPr>
        <w:t xml:space="preserve"> </w:t>
      </w:r>
      <w:r w:rsidRPr="00FC228E">
        <w:rPr>
          <w:sz w:val="21"/>
          <w:szCs w:val="21"/>
        </w:rPr>
        <w:t xml:space="preserve"> </w:t>
      </w:r>
      <w:r w:rsidRPr="002E0D51">
        <w:rPr>
          <w:sz w:val="21"/>
          <w:szCs w:val="21"/>
        </w:rPr>
        <w:t xml:space="preserve">Předmětem díla dle této smlouvy jsou </w:t>
      </w:r>
      <w:r w:rsidR="00153C2A">
        <w:rPr>
          <w:sz w:val="21"/>
          <w:szCs w:val="21"/>
        </w:rPr>
        <w:t xml:space="preserve">vybrané stavební </w:t>
      </w:r>
      <w:r w:rsidRPr="002E0D51">
        <w:rPr>
          <w:sz w:val="21"/>
          <w:szCs w:val="21"/>
        </w:rPr>
        <w:t xml:space="preserve">objekty dle soupisu prací a projektové dokumentace.  </w:t>
      </w:r>
    </w:p>
    <w:p w:rsidR="00297DAB" w:rsidRPr="00FC228E" w:rsidRDefault="002E0D51" w:rsidP="0076413B">
      <w:pPr>
        <w:spacing w:before="120" w:after="120"/>
        <w:ind w:left="567" w:hanging="567"/>
        <w:jc w:val="both"/>
        <w:rPr>
          <w:sz w:val="21"/>
          <w:szCs w:val="21"/>
        </w:rPr>
      </w:pPr>
      <w:r>
        <w:rPr>
          <w:sz w:val="21"/>
          <w:szCs w:val="21"/>
        </w:rPr>
        <w:t>7</w:t>
      </w:r>
      <w:r w:rsidR="0076413B" w:rsidRPr="00FC228E">
        <w:rPr>
          <w:sz w:val="21"/>
          <w:szCs w:val="21"/>
        </w:rPr>
        <w:t xml:space="preserve">.     </w:t>
      </w:r>
      <w:r w:rsidR="00297DAB" w:rsidRPr="00FC228E">
        <w:rPr>
          <w:sz w:val="21"/>
          <w:szCs w:val="21"/>
        </w:rPr>
        <w:t xml:space="preserve">Dílo bude provedeno tak, aby bylo způsobilé k obvyklému užívání, a v souladu se </w:t>
      </w:r>
      <w:r w:rsidR="00297DAB" w:rsidRPr="00FC228E">
        <w:rPr>
          <w:b/>
          <w:sz w:val="21"/>
          <w:szCs w:val="21"/>
        </w:rPr>
        <w:t>zadáním díla</w:t>
      </w:r>
      <w:r w:rsidR="00297DAB" w:rsidRPr="00FC228E">
        <w:rPr>
          <w:sz w:val="21"/>
          <w:szCs w:val="21"/>
        </w:rPr>
        <w:t xml:space="preserve">, čímž je </w:t>
      </w:r>
      <w:r w:rsidR="00C412EC" w:rsidRPr="00FC228E">
        <w:rPr>
          <w:sz w:val="21"/>
          <w:szCs w:val="21"/>
        </w:rPr>
        <w:t>v řazení dle </w:t>
      </w:r>
      <w:r w:rsidR="00297DAB" w:rsidRPr="00FC228E">
        <w:rPr>
          <w:sz w:val="21"/>
          <w:szCs w:val="21"/>
        </w:rPr>
        <w:t>závaznosti:</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Soupis prací.</w:t>
      </w:r>
    </w:p>
    <w:p w:rsidR="00F95C3B" w:rsidRPr="00FC228E" w:rsidRDefault="00A2654B" w:rsidP="00297DAB">
      <w:pPr>
        <w:numPr>
          <w:ilvl w:val="2"/>
          <w:numId w:val="1"/>
        </w:numPr>
        <w:tabs>
          <w:tab w:val="clear" w:pos="2160"/>
          <w:tab w:val="num" w:pos="1080"/>
        </w:tabs>
        <w:ind w:left="1077"/>
        <w:jc w:val="both"/>
        <w:rPr>
          <w:sz w:val="21"/>
          <w:szCs w:val="21"/>
        </w:rPr>
      </w:pPr>
      <w:r w:rsidRPr="00FC228E">
        <w:rPr>
          <w:sz w:val="21"/>
          <w:szCs w:val="21"/>
        </w:rPr>
        <w:t>Dokumentace pro společné povolení stavby</w:t>
      </w:r>
      <w:r w:rsidR="00E46F74">
        <w:rPr>
          <w:sz w:val="21"/>
          <w:szCs w:val="21"/>
        </w:rPr>
        <w:t xml:space="preserve"> zpracována společností APC SILNICE s.r.o., IČO: 00542458</w:t>
      </w:r>
      <w:r w:rsidR="00F95C3B" w:rsidRPr="00FC228E">
        <w:rPr>
          <w:sz w:val="21"/>
          <w:szCs w:val="21"/>
        </w:rPr>
        <w:t>.</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Písemné pokyny objednatele.</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Technické normy vztahující se k materiálům a činnostem prováděných na základě této smlouvy.</w:t>
      </w:r>
    </w:p>
    <w:p w:rsidR="00297DAB" w:rsidRPr="00FC228E" w:rsidRDefault="00297DAB" w:rsidP="00297DAB">
      <w:pPr>
        <w:numPr>
          <w:ilvl w:val="2"/>
          <w:numId w:val="1"/>
        </w:numPr>
        <w:tabs>
          <w:tab w:val="clear" w:pos="2160"/>
          <w:tab w:val="num" w:pos="1080"/>
        </w:tabs>
        <w:ind w:left="1080"/>
        <w:jc w:val="both"/>
        <w:rPr>
          <w:sz w:val="21"/>
          <w:szCs w:val="21"/>
        </w:rPr>
      </w:pPr>
      <w:r w:rsidRPr="00FC228E">
        <w:rPr>
          <w:sz w:val="21"/>
          <w:szCs w:val="21"/>
        </w:rPr>
        <w:t>Technické kvalitativní podmínky staveb pozemních komunikací, vydané Ministerstvem dopravy ve znění účinném ke dni uzavření smlouvy.</w:t>
      </w:r>
    </w:p>
    <w:p w:rsidR="00297DAB" w:rsidRPr="003E4C2A" w:rsidRDefault="00297DAB" w:rsidP="003E4C2A">
      <w:pPr>
        <w:jc w:val="both"/>
        <w:rPr>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 xml:space="preserve">Lhůty plnění </w:t>
      </w:r>
    </w:p>
    <w:p w:rsidR="00297DAB" w:rsidRPr="00FC228E" w:rsidRDefault="00297DAB" w:rsidP="00297DAB">
      <w:pPr>
        <w:numPr>
          <w:ilvl w:val="0"/>
          <w:numId w:val="3"/>
        </w:numPr>
        <w:tabs>
          <w:tab w:val="clear" w:pos="720"/>
          <w:tab w:val="num" w:pos="540"/>
        </w:tabs>
        <w:spacing w:before="120" w:after="120"/>
        <w:ind w:left="540" w:hanging="540"/>
        <w:jc w:val="both"/>
        <w:rPr>
          <w:sz w:val="21"/>
          <w:szCs w:val="21"/>
        </w:rPr>
      </w:pPr>
      <w:r w:rsidRPr="00FC228E">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516F5A" w:rsidRPr="00FC228E" w:rsidTr="00F95C3B">
        <w:trPr>
          <w:trHeight w:val="256"/>
        </w:trPr>
        <w:tc>
          <w:tcPr>
            <w:tcW w:w="6379" w:type="dxa"/>
          </w:tcPr>
          <w:p w:rsidR="00297DAB" w:rsidRPr="00FC228E" w:rsidRDefault="00297DAB" w:rsidP="00F95C3B">
            <w:pPr>
              <w:tabs>
                <w:tab w:val="num" w:pos="0"/>
              </w:tabs>
              <w:spacing w:before="120" w:after="120"/>
              <w:jc w:val="both"/>
              <w:rPr>
                <w:sz w:val="21"/>
                <w:szCs w:val="21"/>
              </w:rPr>
            </w:pPr>
            <w:r w:rsidRPr="00FC228E">
              <w:rPr>
                <w:sz w:val="21"/>
                <w:szCs w:val="21"/>
              </w:rPr>
              <w:t>Předání a převzetí</w:t>
            </w:r>
            <w:r w:rsidR="00A2654B" w:rsidRPr="00FC228E">
              <w:rPr>
                <w:sz w:val="21"/>
                <w:szCs w:val="21"/>
              </w:rPr>
              <w:t xml:space="preserve"> prostoru staveniště</w:t>
            </w:r>
          </w:p>
          <w:p w:rsidR="007D1425" w:rsidRPr="00FC228E" w:rsidRDefault="007D1425" w:rsidP="00F95C3B">
            <w:pPr>
              <w:tabs>
                <w:tab w:val="num" w:pos="0"/>
              </w:tabs>
              <w:spacing w:before="120" w:after="120"/>
              <w:jc w:val="both"/>
              <w:rPr>
                <w:sz w:val="21"/>
                <w:szCs w:val="21"/>
              </w:rPr>
            </w:pPr>
            <w:r w:rsidRPr="00FC228E">
              <w:rPr>
                <w:sz w:val="21"/>
                <w:szCs w:val="21"/>
              </w:rPr>
              <w:t>Dokončení a převzetí díla</w:t>
            </w:r>
          </w:p>
        </w:tc>
        <w:tc>
          <w:tcPr>
            <w:tcW w:w="3686" w:type="dxa"/>
          </w:tcPr>
          <w:p w:rsidR="00297DAB" w:rsidRPr="00FC228E" w:rsidRDefault="00297DAB" w:rsidP="007D1425">
            <w:pPr>
              <w:tabs>
                <w:tab w:val="num" w:pos="540"/>
              </w:tabs>
              <w:spacing w:before="120" w:after="120"/>
              <w:jc w:val="right"/>
              <w:rPr>
                <w:b/>
                <w:sz w:val="21"/>
                <w:szCs w:val="21"/>
              </w:rPr>
            </w:pPr>
            <w:r w:rsidRPr="00FC228E">
              <w:rPr>
                <w:b/>
                <w:sz w:val="21"/>
                <w:szCs w:val="21"/>
              </w:rPr>
              <w:t xml:space="preserve">do </w:t>
            </w:r>
            <w:r w:rsidR="00FA7B28" w:rsidRPr="00FC228E">
              <w:rPr>
                <w:b/>
                <w:sz w:val="21"/>
                <w:szCs w:val="21"/>
              </w:rPr>
              <w:t>7</w:t>
            </w:r>
            <w:r w:rsidR="0076413B" w:rsidRPr="00FC228E">
              <w:rPr>
                <w:b/>
                <w:sz w:val="21"/>
                <w:szCs w:val="21"/>
              </w:rPr>
              <w:t xml:space="preserve"> dnů od účinnosti </w:t>
            </w:r>
            <w:r w:rsidR="00A2654B" w:rsidRPr="00FC228E">
              <w:rPr>
                <w:b/>
                <w:sz w:val="21"/>
                <w:szCs w:val="21"/>
              </w:rPr>
              <w:t xml:space="preserve">této </w:t>
            </w:r>
            <w:r w:rsidR="0076413B" w:rsidRPr="00FC228E">
              <w:rPr>
                <w:b/>
                <w:sz w:val="21"/>
                <w:szCs w:val="21"/>
              </w:rPr>
              <w:t>smlouvy</w:t>
            </w:r>
          </w:p>
          <w:p w:rsidR="007D1425" w:rsidRPr="00FC228E" w:rsidRDefault="007D1425" w:rsidP="00A2654B">
            <w:pPr>
              <w:tabs>
                <w:tab w:val="num" w:pos="540"/>
                <w:tab w:val="left" w:pos="840"/>
              </w:tabs>
              <w:spacing w:before="120" w:after="120"/>
              <w:rPr>
                <w:b/>
                <w:sz w:val="21"/>
                <w:szCs w:val="21"/>
              </w:rPr>
            </w:pPr>
            <w:r w:rsidRPr="00FC228E">
              <w:rPr>
                <w:color w:val="FF0000"/>
                <w:sz w:val="21"/>
                <w:szCs w:val="21"/>
              </w:rPr>
              <w:tab/>
            </w:r>
            <w:r w:rsidRPr="00FC228E">
              <w:rPr>
                <w:b/>
                <w:sz w:val="21"/>
                <w:szCs w:val="21"/>
              </w:rPr>
              <w:tab/>
            </w:r>
            <w:r w:rsidR="00C412EC" w:rsidRPr="00FC228E">
              <w:rPr>
                <w:b/>
                <w:sz w:val="21"/>
                <w:szCs w:val="21"/>
              </w:rPr>
              <w:t xml:space="preserve">                    </w:t>
            </w:r>
            <w:r w:rsidR="00CE4404" w:rsidRPr="00FC228E">
              <w:rPr>
                <w:b/>
                <w:sz w:val="21"/>
                <w:szCs w:val="21"/>
              </w:rPr>
              <w:t xml:space="preserve"> </w:t>
            </w:r>
            <w:r w:rsidR="00C412EC" w:rsidRPr="00FC228E">
              <w:rPr>
                <w:b/>
                <w:sz w:val="21"/>
                <w:szCs w:val="21"/>
              </w:rPr>
              <w:t xml:space="preserve">   </w:t>
            </w:r>
            <w:r w:rsidR="00115DD6" w:rsidRPr="00FC228E">
              <w:rPr>
                <w:b/>
                <w:sz w:val="21"/>
                <w:szCs w:val="21"/>
              </w:rPr>
              <w:t xml:space="preserve">do </w:t>
            </w:r>
            <w:r w:rsidR="00A2654B" w:rsidRPr="00FC228E">
              <w:rPr>
                <w:b/>
                <w:sz w:val="21"/>
                <w:szCs w:val="21"/>
              </w:rPr>
              <w:t>15</w:t>
            </w:r>
            <w:r w:rsidR="00115DD6" w:rsidRPr="00FC228E">
              <w:rPr>
                <w:b/>
                <w:sz w:val="21"/>
                <w:szCs w:val="21"/>
              </w:rPr>
              <w:t>.</w:t>
            </w:r>
            <w:r w:rsidR="00C412EC" w:rsidRPr="00FC228E">
              <w:rPr>
                <w:b/>
                <w:sz w:val="21"/>
                <w:szCs w:val="21"/>
              </w:rPr>
              <w:t xml:space="preserve"> </w:t>
            </w:r>
            <w:r w:rsidR="00CE4404" w:rsidRPr="00FC228E">
              <w:rPr>
                <w:b/>
                <w:sz w:val="21"/>
                <w:szCs w:val="21"/>
              </w:rPr>
              <w:t>1</w:t>
            </w:r>
            <w:r w:rsidR="00FA7B28" w:rsidRPr="00FC228E">
              <w:rPr>
                <w:b/>
                <w:sz w:val="21"/>
                <w:szCs w:val="21"/>
              </w:rPr>
              <w:t>2</w:t>
            </w:r>
            <w:r w:rsidRPr="00FC228E">
              <w:rPr>
                <w:b/>
                <w:sz w:val="21"/>
                <w:szCs w:val="21"/>
              </w:rPr>
              <w:t>.</w:t>
            </w:r>
            <w:r w:rsidR="00C412EC" w:rsidRPr="00FC228E">
              <w:rPr>
                <w:b/>
                <w:sz w:val="21"/>
                <w:szCs w:val="21"/>
              </w:rPr>
              <w:t xml:space="preserve"> </w:t>
            </w:r>
            <w:r w:rsidRPr="00FC228E">
              <w:rPr>
                <w:b/>
                <w:sz w:val="21"/>
                <w:szCs w:val="21"/>
              </w:rPr>
              <w:t xml:space="preserve">2018 </w:t>
            </w:r>
          </w:p>
        </w:tc>
      </w:tr>
    </w:tbl>
    <w:p w:rsidR="00297DAB" w:rsidRPr="00FC228E" w:rsidRDefault="00297DAB" w:rsidP="00297DAB">
      <w:pPr>
        <w:tabs>
          <w:tab w:val="left" w:pos="540"/>
        </w:tabs>
        <w:spacing w:before="120" w:after="120"/>
        <w:ind w:left="539" w:hanging="539"/>
        <w:jc w:val="both"/>
        <w:rPr>
          <w:sz w:val="21"/>
          <w:szCs w:val="21"/>
        </w:rPr>
      </w:pPr>
      <w:r w:rsidRPr="00FC228E">
        <w:rPr>
          <w:sz w:val="21"/>
          <w:szCs w:val="21"/>
        </w:rPr>
        <w:tab/>
        <w:t>Dřívější plnění je možné.</w:t>
      </w:r>
    </w:p>
    <w:p w:rsidR="00297DAB" w:rsidRPr="00FC228E" w:rsidRDefault="00297DAB" w:rsidP="00297DAB">
      <w:pPr>
        <w:numPr>
          <w:ilvl w:val="0"/>
          <w:numId w:val="3"/>
        </w:numPr>
        <w:tabs>
          <w:tab w:val="clear" w:pos="720"/>
          <w:tab w:val="num" w:pos="540"/>
        </w:tabs>
        <w:spacing w:before="120" w:after="120"/>
        <w:ind w:left="540" w:hanging="540"/>
        <w:jc w:val="both"/>
        <w:rPr>
          <w:sz w:val="21"/>
          <w:szCs w:val="21"/>
        </w:rPr>
      </w:pPr>
      <w:r w:rsidRPr="00FC228E">
        <w:rPr>
          <w:sz w:val="21"/>
          <w:szCs w:val="21"/>
        </w:rPr>
        <w:t xml:space="preserve">Objednatel předá a zhotovitel převezme prostor staveniště. </w:t>
      </w:r>
      <w:r w:rsidR="00B04674" w:rsidRPr="00FC228E">
        <w:rPr>
          <w:sz w:val="21"/>
          <w:szCs w:val="21"/>
        </w:rPr>
        <w:t>O převzetí staveniště bude sepsán protokol.</w:t>
      </w:r>
    </w:p>
    <w:p w:rsidR="004C2F71" w:rsidRPr="00FC228E" w:rsidRDefault="00297DAB" w:rsidP="0085405D">
      <w:pPr>
        <w:numPr>
          <w:ilvl w:val="0"/>
          <w:numId w:val="3"/>
        </w:numPr>
        <w:tabs>
          <w:tab w:val="clear" w:pos="720"/>
          <w:tab w:val="num" w:pos="540"/>
        </w:tabs>
        <w:spacing w:before="120" w:after="120"/>
        <w:ind w:left="540" w:hanging="540"/>
        <w:jc w:val="both"/>
        <w:rPr>
          <w:sz w:val="21"/>
          <w:szCs w:val="21"/>
        </w:rPr>
      </w:pPr>
      <w:r w:rsidRPr="00FC228E">
        <w:rPr>
          <w:sz w:val="21"/>
          <w:szCs w:val="21"/>
        </w:rPr>
        <w:lastRenderedPageBreak/>
        <w:t>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w:t>
      </w:r>
      <w:r w:rsidR="00110452" w:rsidRPr="00FC228E">
        <w:rPr>
          <w:sz w:val="21"/>
          <w:szCs w:val="21"/>
        </w:rPr>
        <w:t>m. O předání a převzetí díla je </w:t>
      </w:r>
      <w:r w:rsidRPr="00FC228E">
        <w:rPr>
          <w:sz w:val="21"/>
          <w:szCs w:val="21"/>
        </w:rPr>
        <w:t xml:space="preserve">zhotovitel povinen sepsat protokol, který bude datován a podepsán oprávněnými zástupci smluvních stran. </w:t>
      </w:r>
    </w:p>
    <w:p w:rsidR="00297DAB" w:rsidRPr="00FC228E" w:rsidRDefault="007D1425" w:rsidP="00110452">
      <w:pPr>
        <w:numPr>
          <w:ilvl w:val="0"/>
          <w:numId w:val="3"/>
        </w:numPr>
        <w:tabs>
          <w:tab w:val="clear" w:pos="720"/>
          <w:tab w:val="num" w:pos="540"/>
        </w:tabs>
        <w:spacing w:before="120" w:after="120"/>
        <w:ind w:left="539" w:hanging="539"/>
        <w:jc w:val="both"/>
        <w:rPr>
          <w:sz w:val="21"/>
          <w:szCs w:val="21"/>
        </w:rPr>
      </w:pPr>
      <w:r w:rsidRPr="00FC228E">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r w:rsidR="00C412EC" w:rsidRPr="00FC228E">
        <w:rPr>
          <w:sz w:val="21"/>
          <w:szCs w:val="21"/>
        </w:rPr>
        <w:t>.</w:t>
      </w:r>
    </w:p>
    <w:p w:rsidR="00C412EC" w:rsidRPr="003E4C2A" w:rsidRDefault="00C412EC" w:rsidP="003E4C2A">
      <w:pPr>
        <w:spacing w:before="120" w:after="120"/>
        <w:jc w:val="both"/>
        <w:rPr>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Cena díla</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Cena díla:</w:t>
      </w:r>
    </w:p>
    <w:tbl>
      <w:tblPr>
        <w:tblW w:w="9898" w:type="dxa"/>
        <w:tblInd w:w="648" w:type="dxa"/>
        <w:tblLook w:val="01E0" w:firstRow="1" w:lastRow="1" w:firstColumn="1" w:lastColumn="1" w:noHBand="0" w:noVBand="0"/>
      </w:tblPr>
      <w:tblGrid>
        <w:gridCol w:w="6658"/>
        <w:gridCol w:w="3240"/>
      </w:tblGrid>
      <w:tr w:rsidR="00297DAB" w:rsidRPr="00FC228E" w:rsidTr="00F95C3B">
        <w:trPr>
          <w:trHeight w:val="52"/>
        </w:trPr>
        <w:tc>
          <w:tcPr>
            <w:tcW w:w="6658" w:type="dxa"/>
          </w:tcPr>
          <w:p w:rsidR="00297DAB" w:rsidRPr="00FC228E" w:rsidRDefault="00297DAB" w:rsidP="00F95C3B">
            <w:pPr>
              <w:tabs>
                <w:tab w:val="num" w:pos="540"/>
              </w:tabs>
              <w:spacing w:before="120" w:after="120"/>
              <w:ind w:left="540" w:hanging="540"/>
              <w:rPr>
                <w:b/>
                <w:smallCaps/>
                <w:spacing w:val="20"/>
                <w:sz w:val="21"/>
                <w:szCs w:val="21"/>
              </w:rPr>
            </w:pPr>
            <w:r w:rsidRPr="00FC228E">
              <w:rPr>
                <w:b/>
                <w:smallCaps/>
                <w:spacing w:val="20"/>
                <w:sz w:val="21"/>
                <w:szCs w:val="21"/>
              </w:rPr>
              <w:t>Cena díla bez DPH</w:t>
            </w:r>
          </w:p>
        </w:tc>
        <w:tc>
          <w:tcPr>
            <w:tcW w:w="3240" w:type="dxa"/>
          </w:tcPr>
          <w:p w:rsidR="00297DAB" w:rsidRPr="00FC228E" w:rsidRDefault="00297DAB" w:rsidP="00B04674">
            <w:pPr>
              <w:tabs>
                <w:tab w:val="num" w:pos="540"/>
              </w:tabs>
              <w:spacing w:before="120" w:after="120"/>
              <w:ind w:left="540" w:hanging="540"/>
              <w:jc w:val="right"/>
              <w:rPr>
                <w:b/>
                <w:smallCaps/>
                <w:spacing w:val="20"/>
                <w:sz w:val="21"/>
                <w:szCs w:val="21"/>
              </w:rPr>
            </w:pPr>
            <w:proofErr w:type="gramStart"/>
            <w:r w:rsidRPr="00FC228E">
              <w:rPr>
                <w:b/>
                <w:sz w:val="21"/>
                <w:szCs w:val="21"/>
                <w:highlight w:val="yellow"/>
              </w:rPr>
              <w:t>***</w:t>
            </w:r>
            <w:r w:rsidR="00B04674" w:rsidRPr="00FC228E">
              <w:rPr>
                <w:b/>
                <w:sz w:val="21"/>
                <w:szCs w:val="21"/>
              </w:rPr>
              <w:t xml:space="preserve"> </w:t>
            </w:r>
            <w:r w:rsidRPr="00FC228E">
              <w:rPr>
                <w:b/>
                <w:smallCaps/>
                <w:spacing w:val="20"/>
                <w:sz w:val="21"/>
                <w:szCs w:val="21"/>
              </w:rPr>
              <w:t xml:space="preserve"> Kč</w:t>
            </w:r>
            <w:proofErr w:type="gramEnd"/>
          </w:p>
        </w:tc>
      </w:tr>
    </w:tbl>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K ceně díla bez DPH bude připočtena daň z přidané hodnoty v aktuální výši. </w:t>
      </w:r>
    </w:p>
    <w:p w:rsidR="004C2F71" w:rsidRPr="00FC228E" w:rsidRDefault="004C2F71"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Objednatel není pro plnění poskytnuté na základě této smlouvy osobou povinnou k dani (DPH). </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Cena díla je sjednána na základě jednotkových cen, jako součet oceněných položek soupisu prací </w:t>
      </w:r>
      <w:r w:rsidR="00110452" w:rsidRPr="00FC228E">
        <w:rPr>
          <w:sz w:val="21"/>
          <w:szCs w:val="21"/>
        </w:rPr>
        <w:t>(dále jen </w:t>
      </w:r>
      <w:r w:rsidR="00B04674" w:rsidRPr="00FC228E">
        <w:rPr>
          <w:sz w:val="21"/>
          <w:szCs w:val="21"/>
        </w:rPr>
        <w:t>„</w:t>
      </w:r>
      <w:r w:rsidRPr="00FC228E">
        <w:rPr>
          <w:sz w:val="21"/>
          <w:szCs w:val="21"/>
        </w:rPr>
        <w:t>rozpočet</w:t>
      </w:r>
      <w:r w:rsidR="00B04674" w:rsidRPr="00FC228E">
        <w:rPr>
          <w:sz w:val="21"/>
          <w:szCs w:val="21"/>
        </w:rPr>
        <w:t>“</w:t>
      </w:r>
      <w:r w:rsidRPr="00FC228E">
        <w:rPr>
          <w:sz w:val="21"/>
          <w:szCs w:val="21"/>
        </w:rPr>
        <w:t xml:space="preserve">), který je přílohou této smlouvy. </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Objednatelem budou hrazeny pouze skutečně a řádně provedené práce a dodávky.</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Cena díla je sjednána jako nejvyšší přípustná, zahrnující veškeré náklady zhotovitele na zhotovení díla a cenové vlivy v průběhu plnění této smlouvy.</w:t>
      </w:r>
    </w:p>
    <w:p w:rsidR="004C2F71" w:rsidRPr="003E4C2A" w:rsidRDefault="004C2F71" w:rsidP="003E4C2A">
      <w:pPr>
        <w:spacing w:before="120" w:after="120"/>
        <w:jc w:val="both"/>
        <w:rPr>
          <w:color w:val="000000"/>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Platební podmínky</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Cena díla bude uhrazena na základě jediné faktury s náležitostmi daňového dokladu. Lhůta splatnosti faktury je</w:t>
      </w:r>
      <w:r w:rsidR="00110452" w:rsidRPr="00FC228E">
        <w:rPr>
          <w:sz w:val="21"/>
          <w:szCs w:val="21"/>
        </w:rPr>
        <w:t> </w:t>
      </w:r>
      <w:r w:rsidRPr="00FC228E">
        <w:rPr>
          <w:sz w:val="21"/>
          <w:szCs w:val="21"/>
        </w:rPr>
        <w:t>30</w:t>
      </w:r>
      <w:r w:rsidR="00110452" w:rsidRPr="00FC228E">
        <w:rPr>
          <w:sz w:val="21"/>
          <w:szCs w:val="21"/>
        </w:rPr>
        <w:t> </w:t>
      </w:r>
      <w:r w:rsidRPr="00FC228E">
        <w:rPr>
          <w:sz w:val="21"/>
          <w:szCs w:val="21"/>
        </w:rPr>
        <w:t xml:space="preserve">dnů od doručení faktury objednateli. </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Přílohou faktury bude kopie protokolu o předání a převzetí díla. Den uskutečnění zdanitelného plnění je den předání</w:t>
      </w:r>
      <w:r w:rsidR="00110452" w:rsidRPr="00FC228E">
        <w:rPr>
          <w:sz w:val="21"/>
          <w:szCs w:val="21"/>
        </w:rPr>
        <w:t xml:space="preserve"> a </w:t>
      </w:r>
      <w:r w:rsidRPr="00FC228E">
        <w:rPr>
          <w:sz w:val="21"/>
          <w:szCs w:val="21"/>
        </w:rPr>
        <w:t>převzetí díla.</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Zhotovitel je povinen vystavit</w:t>
      </w:r>
      <w:r w:rsidR="0016648D">
        <w:rPr>
          <w:sz w:val="21"/>
          <w:szCs w:val="21"/>
        </w:rPr>
        <w:t xml:space="preserve"> a doručit</w:t>
      </w:r>
      <w:r w:rsidRPr="00FC228E">
        <w:rPr>
          <w:sz w:val="21"/>
          <w:szCs w:val="21"/>
        </w:rPr>
        <w:t xml:space="preserve"> fakturu</w:t>
      </w:r>
      <w:r w:rsidR="00A2654B" w:rsidRPr="00FC228E">
        <w:rPr>
          <w:sz w:val="21"/>
          <w:szCs w:val="21"/>
        </w:rPr>
        <w:t xml:space="preserve"> na adresu sídla objednatele</w:t>
      </w:r>
      <w:r w:rsidR="0016648D">
        <w:rPr>
          <w:sz w:val="21"/>
          <w:szCs w:val="21"/>
        </w:rPr>
        <w:t>.</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 xml:space="preserve">Objednatel je do data splatnosti oprávněn vrátit fakturu vykazující vady. Zhotovitel je povinen na adresu </w:t>
      </w:r>
      <w:r w:rsidR="00153C2A">
        <w:rPr>
          <w:sz w:val="21"/>
          <w:szCs w:val="21"/>
        </w:rPr>
        <w:t>sídla objednatele</w:t>
      </w:r>
      <w:r w:rsidRPr="00FC228E">
        <w:rPr>
          <w:sz w:val="21"/>
          <w:szCs w:val="21"/>
        </w:rPr>
        <w:t xml:space="preserve"> předložit fakturu novou či opravenou. </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Faktura je uhrazena dnem odepsání příslušné částky z účtu objednatele.</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Zálohové platby se nesjednávají.</w:t>
      </w:r>
    </w:p>
    <w:p w:rsidR="00297DAB" w:rsidRPr="003E4C2A" w:rsidRDefault="00297DAB" w:rsidP="00297DAB">
      <w:pPr>
        <w:spacing w:before="120" w:after="120"/>
        <w:rPr>
          <w:b/>
          <w:smallCaps/>
          <w:spacing w:val="20"/>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provádění díla</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provádět dílo s odbornou a potřebnou péčí, šetřit práv objednatele a třetích osob a při provádění díla šetřit veřejné zdroje.</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provádět dílo prostřednictvím náležitě kvalifikovaných a odborně způsobilých osob.</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objednatele bezodkladně informovat o veškerých významných skutečnostech souvisejících s prováděním díla.</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w:t>
      </w:r>
      <w:r w:rsidR="00110452" w:rsidRPr="00FC228E">
        <w:rPr>
          <w:sz w:val="21"/>
          <w:szCs w:val="21"/>
        </w:rPr>
        <w:t>.</w:t>
      </w:r>
      <w:r w:rsidRPr="00FC228E">
        <w:rPr>
          <w:sz w:val="21"/>
          <w:szCs w:val="21"/>
        </w:rPr>
        <w:t xml:space="preserve"> této smlouvy. V případě, že zhotovitel část stavby nebo stavbu přesto provede v rozporu s pokyny objednatele, nemá nárok na náhradu jakýchkoliv nákladů vynaložených na část stavby nebo stavbu provedenou v rozporu s pokyny objednatele.</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 xml:space="preserve">Objednatel je oprávněn kontrolovat plnění této smlouvy průběžně, zhotovitel je povinen ke kontrole poskytnout potřebnou součinnost. </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lastRenderedPageBreak/>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297DAB" w:rsidRPr="00FC228E" w:rsidRDefault="00297DAB" w:rsidP="00297DAB">
      <w:pPr>
        <w:numPr>
          <w:ilvl w:val="0"/>
          <w:numId w:val="5"/>
        </w:numPr>
        <w:tabs>
          <w:tab w:val="left" w:pos="540"/>
          <w:tab w:val="num" w:pos="567"/>
        </w:tabs>
        <w:spacing w:before="120" w:after="120"/>
        <w:ind w:left="567" w:hanging="567"/>
        <w:jc w:val="both"/>
        <w:rPr>
          <w:sz w:val="21"/>
          <w:szCs w:val="21"/>
        </w:rPr>
      </w:pPr>
      <w:r w:rsidRPr="00FC228E">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297DAB" w:rsidRPr="00FC228E" w:rsidRDefault="00297DAB" w:rsidP="00297DAB">
      <w:pPr>
        <w:numPr>
          <w:ilvl w:val="0"/>
          <w:numId w:val="5"/>
        </w:numPr>
        <w:tabs>
          <w:tab w:val="num" w:pos="567"/>
        </w:tabs>
        <w:spacing w:before="120" w:after="120"/>
        <w:ind w:left="540" w:hanging="540"/>
        <w:jc w:val="both"/>
        <w:rPr>
          <w:sz w:val="21"/>
          <w:szCs w:val="21"/>
        </w:rPr>
      </w:pPr>
      <w:r w:rsidRPr="00FC228E">
        <w:rPr>
          <w:sz w:val="21"/>
          <w:szCs w:val="21"/>
        </w:rPr>
        <w:t>Zhotovitel je povinen pořizovat dokumentaci stavby. Dokumentaci stavby tvoří následující dokumenty:</w:t>
      </w:r>
    </w:p>
    <w:p w:rsidR="0057544B" w:rsidRPr="00153C2A" w:rsidRDefault="0057544B" w:rsidP="00153C2A">
      <w:pPr>
        <w:numPr>
          <w:ilvl w:val="5"/>
          <w:numId w:val="5"/>
        </w:numPr>
        <w:tabs>
          <w:tab w:val="clear" w:pos="4320"/>
          <w:tab w:val="num" w:pos="1134"/>
        </w:tabs>
        <w:ind w:left="1077" w:hanging="181"/>
        <w:jc w:val="both"/>
        <w:rPr>
          <w:sz w:val="21"/>
          <w:szCs w:val="21"/>
        </w:rPr>
      </w:pPr>
      <w:r w:rsidRPr="00FC228E">
        <w:rPr>
          <w:sz w:val="21"/>
          <w:szCs w:val="21"/>
        </w:rPr>
        <w:t>stavební deník;</w:t>
      </w:r>
    </w:p>
    <w:p w:rsidR="00297DAB" w:rsidRPr="00FC228E" w:rsidRDefault="0057544B" w:rsidP="00110452">
      <w:pPr>
        <w:numPr>
          <w:ilvl w:val="5"/>
          <w:numId w:val="5"/>
        </w:numPr>
        <w:tabs>
          <w:tab w:val="clear" w:pos="4320"/>
          <w:tab w:val="num" w:pos="1134"/>
        </w:tabs>
        <w:ind w:left="1077" w:hanging="181"/>
        <w:jc w:val="both"/>
        <w:rPr>
          <w:sz w:val="21"/>
          <w:szCs w:val="21"/>
        </w:rPr>
      </w:pPr>
      <w:r w:rsidRPr="00FC228E">
        <w:rPr>
          <w:sz w:val="21"/>
          <w:szCs w:val="21"/>
        </w:rPr>
        <w:t>c</w:t>
      </w:r>
      <w:r w:rsidR="00297DAB" w:rsidRPr="00FC228E">
        <w:rPr>
          <w:sz w:val="21"/>
          <w:szCs w:val="21"/>
        </w:rPr>
        <w:t>ertifikáty a prohlášení o shodě použitých materiálů a výrobků</w:t>
      </w:r>
      <w:r w:rsidR="00153C2A">
        <w:rPr>
          <w:sz w:val="21"/>
          <w:szCs w:val="21"/>
        </w:rPr>
        <w:t>.</w:t>
      </w:r>
    </w:p>
    <w:p w:rsidR="00297DAB" w:rsidRPr="00FC228E" w:rsidRDefault="00297DAB" w:rsidP="00297DAB">
      <w:pPr>
        <w:spacing w:before="120" w:after="120"/>
        <w:ind w:left="540"/>
        <w:jc w:val="both"/>
        <w:rPr>
          <w:sz w:val="21"/>
          <w:szCs w:val="21"/>
        </w:rPr>
      </w:pPr>
      <w:r w:rsidRPr="00FC228E">
        <w:rPr>
          <w:sz w:val="21"/>
          <w:szCs w:val="21"/>
        </w:rPr>
        <w:t>Zhotovitel je povinen dokumenty vytvářet tak, aby odpovídaly požadavkům stanoveným právním řádem</w:t>
      </w:r>
      <w:r w:rsidR="00110452" w:rsidRPr="00FC228E">
        <w:rPr>
          <w:sz w:val="21"/>
          <w:szCs w:val="21"/>
        </w:rPr>
        <w:t xml:space="preserve"> a </w:t>
      </w:r>
      <w:r w:rsidRPr="00FC228E">
        <w:rPr>
          <w:sz w:val="21"/>
          <w:szCs w:val="21"/>
        </w:rPr>
        <w:t>požadavkům, které jsou dány účelem pořizování dokumentace daného druhu.</w:t>
      </w:r>
    </w:p>
    <w:p w:rsidR="00297DAB" w:rsidRPr="00FC228E" w:rsidRDefault="00297DAB" w:rsidP="00297DAB">
      <w:pPr>
        <w:spacing w:before="120" w:after="120"/>
        <w:ind w:left="540"/>
        <w:jc w:val="both"/>
        <w:rPr>
          <w:sz w:val="21"/>
          <w:szCs w:val="21"/>
        </w:rPr>
      </w:pPr>
      <w:r w:rsidRPr="00FC228E">
        <w:rPr>
          <w:sz w:val="21"/>
          <w:szCs w:val="21"/>
        </w:rPr>
        <w:t>Zhotovitel je povinen průběžně předávat kopie dokladů tvořících dokumentaci stavby. Zhotovitel je povinen nejpozději do dokončení stavby předat originály dokladů tvořících dokumentaci stavby.</w:t>
      </w:r>
    </w:p>
    <w:p w:rsidR="003A3793" w:rsidRPr="00FC228E" w:rsidRDefault="003A3793" w:rsidP="003A3793">
      <w:pPr>
        <w:numPr>
          <w:ilvl w:val="0"/>
          <w:numId w:val="5"/>
        </w:numPr>
        <w:tabs>
          <w:tab w:val="num" w:pos="720"/>
        </w:tabs>
        <w:spacing w:before="120" w:after="120"/>
        <w:ind w:hanging="644"/>
        <w:jc w:val="both"/>
        <w:rPr>
          <w:sz w:val="21"/>
          <w:szCs w:val="21"/>
        </w:rPr>
      </w:pPr>
      <w:r w:rsidRPr="00FC228E">
        <w:rPr>
          <w:sz w:val="21"/>
          <w:szCs w:val="21"/>
        </w:rPr>
        <w:t>Poddodavatelé</w:t>
      </w:r>
    </w:p>
    <w:p w:rsidR="003A3793" w:rsidRPr="00FC228E" w:rsidRDefault="003A3793" w:rsidP="003A3793">
      <w:pPr>
        <w:keepNext/>
        <w:keepLines/>
        <w:numPr>
          <w:ilvl w:val="1"/>
          <w:numId w:val="5"/>
        </w:numPr>
        <w:tabs>
          <w:tab w:val="left" w:pos="1080"/>
          <w:tab w:val="num" w:pos="1443"/>
        </w:tabs>
        <w:spacing w:before="120" w:after="120"/>
        <w:jc w:val="both"/>
        <w:rPr>
          <w:sz w:val="21"/>
          <w:szCs w:val="21"/>
        </w:rPr>
      </w:pPr>
      <w:r w:rsidRPr="00FC228E">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3A3793" w:rsidRPr="00FC228E" w:rsidRDefault="003A3793" w:rsidP="003A3793">
      <w:pPr>
        <w:numPr>
          <w:ilvl w:val="1"/>
          <w:numId w:val="5"/>
        </w:numPr>
        <w:tabs>
          <w:tab w:val="num" w:pos="1443"/>
        </w:tabs>
        <w:spacing w:before="120" w:after="120"/>
        <w:jc w:val="both"/>
        <w:rPr>
          <w:sz w:val="21"/>
          <w:szCs w:val="21"/>
        </w:rPr>
      </w:pPr>
      <w:r w:rsidRPr="00FC228E">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rsidR="003A3793" w:rsidRPr="00FC228E" w:rsidRDefault="003A3793" w:rsidP="003A3793">
      <w:pPr>
        <w:numPr>
          <w:ilvl w:val="1"/>
          <w:numId w:val="5"/>
        </w:numPr>
        <w:tabs>
          <w:tab w:val="num" w:pos="1443"/>
        </w:tabs>
        <w:spacing w:before="120" w:after="120"/>
        <w:jc w:val="both"/>
        <w:rPr>
          <w:sz w:val="21"/>
          <w:szCs w:val="21"/>
        </w:rPr>
      </w:pPr>
      <w:r w:rsidRPr="00FC228E">
        <w:rPr>
          <w:sz w:val="21"/>
          <w:szCs w:val="21"/>
        </w:rPr>
        <w:t>Zhotovitel odpovídá za činnost poddodavatele tak, jako by jí prováděl sám.</w:t>
      </w:r>
    </w:p>
    <w:p w:rsidR="00297DAB" w:rsidRPr="00FC228E" w:rsidRDefault="00297DAB" w:rsidP="00297DAB">
      <w:pPr>
        <w:numPr>
          <w:ilvl w:val="0"/>
          <w:numId w:val="5"/>
        </w:numPr>
        <w:spacing w:before="120" w:after="120"/>
        <w:ind w:left="540" w:hanging="540"/>
        <w:jc w:val="both"/>
        <w:rPr>
          <w:sz w:val="21"/>
          <w:szCs w:val="21"/>
        </w:rPr>
      </w:pPr>
      <w:r w:rsidRPr="00FC228E">
        <w:rPr>
          <w:sz w:val="21"/>
          <w:szCs w:val="21"/>
        </w:rPr>
        <w:t>Bezpečnost a ochrana zdraví (BOZ)</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Zhotovitel je odpovědný za BOZ. Zhotovitel je zejména povinen dodržovat veškeré bezpečnostní předpisy</w:t>
      </w:r>
      <w:r w:rsidR="00110452" w:rsidRPr="00FC228E">
        <w:rPr>
          <w:sz w:val="21"/>
          <w:szCs w:val="21"/>
        </w:rPr>
        <w:t xml:space="preserve"> a </w:t>
      </w:r>
      <w:r w:rsidRPr="00FC228E">
        <w:rPr>
          <w:sz w:val="21"/>
          <w:szCs w:val="21"/>
        </w:rPr>
        <w:t>dbát na bezpečnost všech osob, které mají právo být na staveništi.</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Objednatelem není určen koordinátor BOZP na staveništi (dále jen „koordinátor BOZP“).</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 xml:space="preserve">Vznikne-li v průběhu provádění díla zákonná nutnost určit koordinátora BOZP, zhotovitel to bezodkladně písemně oznámí objednateli. </w:t>
      </w:r>
    </w:p>
    <w:p w:rsidR="003E4C2A" w:rsidRDefault="003E4C2A" w:rsidP="00A616DE">
      <w:pPr>
        <w:numPr>
          <w:ilvl w:val="0"/>
          <w:numId w:val="5"/>
        </w:numPr>
        <w:spacing w:before="120" w:after="120"/>
        <w:ind w:left="540" w:hanging="540"/>
        <w:jc w:val="both"/>
        <w:rPr>
          <w:sz w:val="21"/>
          <w:szCs w:val="21"/>
        </w:rPr>
      </w:pPr>
      <w:r w:rsidRPr="003E4C2A">
        <w:rPr>
          <w:sz w:val="21"/>
          <w:szCs w:val="21"/>
        </w:rPr>
        <w:t>Stavba bude prováděna za úplné uzavírky</w:t>
      </w:r>
      <w:r>
        <w:rPr>
          <w:sz w:val="21"/>
          <w:szCs w:val="21"/>
        </w:rPr>
        <w:t>.</w:t>
      </w:r>
    </w:p>
    <w:p w:rsidR="00115DD6" w:rsidRPr="00FC228E" w:rsidRDefault="00115DD6" w:rsidP="00A616DE">
      <w:pPr>
        <w:numPr>
          <w:ilvl w:val="0"/>
          <w:numId w:val="5"/>
        </w:numPr>
        <w:spacing w:before="120" w:after="120"/>
        <w:ind w:left="540" w:hanging="540"/>
        <w:jc w:val="both"/>
        <w:rPr>
          <w:sz w:val="21"/>
          <w:szCs w:val="21"/>
        </w:rPr>
      </w:pPr>
      <w:r w:rsidRPr="00FC228E">
        <w:rPr>
          <w:sz w:val="21"/>
          <w:szCs w:val="21"/>
        </w:rPr>
        <w:t xml:space="preserve">Zhotovitel nese odpovědnost původce odpadů. Zhotovitel je povinen veškerý nepoužitelný materiál zlikvidovat v souladu se zákonem o odpadech. </w:t>
      </w:r>
    </w:p>
    <w:p w:rsidR="00564ACF" w:rsidRPr="003E4C2A" w:rsidRDefault="00564ACF" w:rsidP="00564ACF">
      <w:pPr>
        <w:spacing w:before="120" w:after="120"/>
        <w:ind w:left="540"/>
        <w:jc w:val="both"/>
        <w:rPr>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Prostor staveniště</w:t>
      </w:r>
    </w:p>
    <w:p w:rsidR="00297DAB" w:rsidRPr="00FC228E" w:rsidRDefault="00297DAB" w:rsidP="00297DAB">
      <w:pPr>
        <w:numPr>
          <w:ilvl w:val="0"/>
          <w:numId w:val="4"/>
        </w:numPr>
        <w:tabs>
          <w:tab w:val="clear" w:pos="720"/>
          <w:tab w:val="num" w:pos="540"/>
        </w:tabs>
        <w:spacing w:before="120" w:after="120"/>
        <w:ind w:left="540" w:hanging="540"/>
        <w:jc w:val="both"/>
        <w:rPr>
          <w:sz w:val="21"/>
          <w:szCs w:val="21"/>
        </w:rPr>
      </w:pPr>
      <w:r w:rsidRPr="00FC228E">
        <w:rPr>
          <w:sz w:val="21"/>
          <w:szCs w:val="21"/>
        </w:rPr>
        <w:t>Zhotovitel se seznámil se stavem prostoru staveniště a poměry na něm. Zhotovitel je oprávněn prostor staveniště užívat výhradně k naplnění účelu této smlouvy.</w:t>
      </w:r>
    </w:p>
    <w:p w:rsidR="004C2F71" w:rsidRPr="00FC228E" w:rsidRDefault="00297DAB" w:rsidP="00764311">
      <w:pPr>
        <w:numPr>
          <w:ilvl w:val="0"/>
          <w:numId w:val="4"/>
        </w:numPr>
        <w:tabs>
          <w:tab w:val="clear" w:pos="720"/>
          <w:tab w:val="num" w:pos="540"/>
        </w:tabs>
        <w:spacing w:before="120" w:after="120"/>
        <w:ind w:left="540" w:hanging="540"/>
        <w:jc w:val="both"/>
        <w:rPr>
          <w:sz w:val="21"/>
          <w:szCs w:val="21"/>
        </w:rPr>
      </w:pPr>
      <w:r w:rsidRPr="00FC228E">
        <w:rPr>
          <w:sz w:val="21"/>
          <w:szCs w:val="21"/>
        </w:rPr>
        <w:t>Prostor staveniště je vymezen zadáním stavby. Bude-li zhotovitel pro zhotovení stavby potřebovat prostor větší, zajistí jej na vlastní náklady.</w:t>
      </w:r>
    </w:p>
    <w:p w:rsidR="00764311" w:rsidRPr="00705101" w:rsidRDefault="00764311" w:rsidP="00764311">
      <w:pPr>
        <w:numPr>
          <w:ilvl w:val="0"/>
          <w:numId w:val="4"/>
        </w:numPr>
        <w:tabs>
          <w:tab w:val="clear" w:pos="720"/>
          <w:tab w:val="num" w:pos="540"/>
        </w:tabs>
        <w:spacing w:before="120" w:after="120"/>
        <w:ind w:left="540" w:hanging="540"/>
        <w:jc w:val="both"/>
        <w:rPr>
          <w:sz w:val="21"/>
          <w:szCs w:val="21"/>
        </w:rPr>
      </w:pPr>
      <w:r w:rsidRPr="00705101">
        <w:rPr>
          <w:sz w:val="21"/>
          <w:szCs w:val="21"/>
        </w:rPr>
        <w:t>Zhotovitel je povinen zajistit organizaci dopravy v průběhu provádění díla. K tomuto účelu je zhotovitel zejména povinen zajistit:</w:t>
      </w:r>
    </w:p>
    <w:p w:rsidR="00870278" w:rsidRPr="00FC228E" w:rsidRDefault="00870278" w:rsidP="0058279A">
      <w:pPr>
        <w:numPr>
          <w:ilvl w:val="0"/>
          <w:numId w:val="26"/>
        </w:numPr>
        <w:ind w:hanging="11"/>
        <w:jc w:val="both"/>
        <w:rPr>
          <w:sz w:val="21"/>
          <w:szCs w:val="21"/>
        </w:rPr>
      </w:pPr>
      <w:r w:rsidRPr="00FC228E">
        <w:rPr>
          <w:sz w:val="21"/>
          <w:szCs w:val="21"/>
        </w:rPr>
        <w:t xml:space="preserve">   po dohodě s vlastníky přístupy a příjezdy k sousedním nemovitostem.</w:t>
      </w:r>
    </w:p>
    <w:p w:rsidR="00764311" w:rsidRPr="00FC228E" w:rsidRDefault="00764311" w:rsidP="00764311">
      <w:pPr>
        <w:numPr>
          <w:ilvl w:val="0"/>
          <w:numId w:val="4"/>
        </w:numPr>
        <w:tabs>
          <w:tab w:val="clear" w:pos="720"/>
          <w:tab w:val="num" w:pos="540"/>
        </w:tabs>
        <w:spacing w:before="120" w:after="120"/>
        <w:ind w:left="540" w:hanging="540"/>
        <w:jc w:val="both"/>
        <w:rPr>
          <w:sz w:val="21"/>
          <w:szCs w:val="21"/>
        </w:rPr>
      </w:pPr>
      <w:r w:rsidRPr="00FC228E">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297DAB" w:rsidRPr="00FC228E" w:rsidRDefault="00297DAB" w:rsidP="00297DAB">
      <w:pPr>
        <w:numPr>
          <w:ilvl w:val="0"/>
          <w:numId w:val="4"/>
        </w:numPr>
        <w:tabs>
          <w:tab w:val="clear" w:pos="720"/>
          <w:tab w:val="num" w:pos="540"/>
        </w:tabs>
        <w:spacing w:before="120" w:after="120"/>
        <w:ind w:left="540" w:hanging="540"/>
        <w:jc w:val="both"/>
        <w:rPr>
          <w:sz w:val="21"/>
          <w:szCs w:val="21"/>
        </w:rPr>
      </w:pPr>
      <w:r w:rsidRPr="00FC228E">
        <w:rPr>
          <w:sz w:val="21"/>
          <w:szCs w:val="21"/>
        </w:rPr>
        <w:t>Zhotovitel je povinen udržovat v prostoru staveniště pořádek a čistotu. Zhotovitel je povinen dodržovat veškeré technické i právní předpisy zejména na úseku životního prostředí, nakládání s odpady, bezpečnosti práce</w:t>
      </w:r>
      <w:r w:rsidR="00F95C3B" w:rsidRPr="00FC228E">
        <w:rPr>
          <w:sz w:val="21"/>
          <w:szCs w:val="21"/>
        </w:rPr>
        <w:t xml:space="preserve">, provozu pozemních komunikací, památkové péče </w:t>
      </w:r>
      <w:r w:rsidRPr="00FC228E">
        <w:rPr>
          <w:sz w:val="21"/>
          <w:szCs w:val="21"/>
        </w:rPr>
        <w:t>apod.</w:t>
      </w:r>
    </w:p>
    <w:p w:rsidR="004C2F71" w:rsidRDefault="004C2F71" w:rsidP="00297DAB">
      <w:pPr>
        <w:tabs>
          <w:tab w:val="left" w:pos="1710"/>
        </w:tabs>
        <w:spacing w:before="120" w:after="120"/>
        <w:rPr>
          <w:b/>
          <w:smallCaps/>
          <w:spacing w:val="20"/>
          <w:sz w:val="20"/>
          <w:szCs w:val="20"/>
        </w:rPr>
      </w:pPr>
    </w:p>
    <w:p w:rsidR="00873D65" w:rsidRDefault="00873D65" w:rsidP="00297DAB">
      <w:pPr>
        <w:tabs>
          <w:tab w:val="left" w:pos="1710"/>
        </w:tabs>
        <w:spacing w:before="120" w:after="120"/>
        <w:rPr>
          <w:b/>
          <w:smallCaps/>
          <w:spacing w:val="20"/>
          <w:sz w:val="20"/>
          <w:szCs w:val="20"/>
        </w:rPr>
      </w:pPr>
    </w:p>
    <w:p w:rsidR="00873D65" w:rsidRPr="003E4C2A" w:rsidRDefault="00873D65" w:rsidP="00297DAB">
      <w:pPr>
        <w:tabs>
          <w:tab w:val="left" w:pos="1710"/>
        </w:tabs>
        <w:spacing w:before="120" w:after="120"/>
        <w:rPr>
          <w:b/>
          <w:smallCaps/>
          <w:spacing w:val="20"/>
          <w:sz w:val="20"/>
          <w:szCs w:val="20"/>
        </w:rPr>
      </w:pPr>
    </w:p>
    <w:p w:rsidR="00297DAB" w:rsidRPr="00FC228E" w:rsidRDefault="00297DAB" w:rsidP="00297DAB">
      <w:pPr>
        <w:numPr>
          <w:ilvl w:val="0"/>
          <w:numId w:val="12"/>
        </w:numPr>
        <w:tabs>
          <w:tab w:val="num" w:pos="540"/>
        </w:tabs>
        <w:spacing w:before="120" w:after="120"/>
        <w:ind w:left="540" w:hanging="540"/>
        <w:rPr>
          <w:b/>
          <w:smallCaps/>
          <w:strike/>
          <w:spacing w:val="20"/>
          <w:sz w:val="21"/>
          <w:szCs w:val="21"/>
        </w:rPr>
      </w:pPr>
      <w:r w:rsidRPr="00FC228E">
        <w:rPr>
          <w:b/>
          <w:smallCaps/>
          <w:spacing w:val="20"/>
          <w:sz w:val="21"/>
          <w:szCs w:val="21"/>
        </w:rPr>
        <w:lastRenderedPageBreak/>
        <w:t xml:space="preserve">Změny zadání </w:t>
      </w:r>
      <w:r w:rsidR="00953886" w:rsidRPr="00FC228E">
        <w:rPr>
          <w:b/>
          <w:smallCaps/>
          <w:spacing w:val="20"/>
          <w:sz w:val="21"/>
          <w:szCs w:val="21"/>
        </w:rPr>
        <w:t xml:space="preserve">díla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Zhotovitel je povinen bezodkladně objednatele informovat o zjištění nutnosti změny zadání </w:t>
      </w:r>
      <w:r w:rsidR="00953886" w:rsidRPr="00FC228E">
        <w:rPr>
          <w:sz w:val="21"/>
          <w:szCs w:val="21"/>
        </w:rPr>
        <w:t>díla</w:t>
      </w:r>
      <w:r w:rsidR="00F95C3B" w:rsidRPr="00FC228E">
        <w:rPr>
          <w:sz w:val="21"/>
          <w:szCs w:val="21"/>
        </w:rPr>
        <w:t>, a to předložením vyplněného změnového li</w:t>
      </w:r>
      <w:r w:rsidR="00564ACF" w:rsidRPr="00FC228E">
        <w:rPr>
          <w:sz w:val="21"/>
          <w:szCs w:val="21"/>
        </w:rPr>
        <w:t>stu, jehož vzor je přílohou č. 4</w:t>
      </w:r>
      <w:r w:rsidR="00F95C3B" w:rsidRPr="00FC228E">
        <w:rPr>
          <w:sz w:val="21"/>
          <w:szCs w:val="21"/>
        </w:rPr>
        <w:t xml:space="preserve"> </w:t>
      </w:r>
      <w:proofErr w:type="gramStart"/>
      <w:r w:rsidR="00F95C3B" w:rsidRPr="00FC228E">
        <w:rPr>
          <w:sz w:val="21"/>
          <w:szCs w:val="21"/>
        </w:rPr>
        <w:t>této</w:t>
      </w:r>
      <w:proofErr w:type="gramEnd"/>
      <w:r w:rsidR="00F95C3B" w:rsidRPr="00FC228E">
        <w:rPr>
          <w:sz w:val="21"/>
          <w:szCs w:val="21"/>
        </w:rPr>
        <w:t xml:space="preserve"> smlouvy. Pokud ve stanovené lhůtě zhotovitel nepředloží změnový list objednateli, platí, že zhotovitel nemůže v budoucnu touto změnou argumentovat nutnost změny lhůty </w:t>
      </w:r>
      <w:proofErr w:type="gramStart"/>
      <w:r w:rsidR="00F95C3B" w:rsidRPr="00FC228E">
        <w:rPr>
          <w:sz w:val="21"/>
          <w:szCs w:val="21"/>
        </w:rPr>
        <w:t>plnění, i kdyby</w:t>
      </w:r>
      <w:proofErr w:type="gramEnd"/>
      <w:r w:rsidR="00F95C3B" w:rsidRPr="00FC228E">
        <w:rPr>
          <w:sz w:val="21"/>
          <w:szCs w:val="21"/>
        </w:rPr>
        <w:t xml:space="preserve"> tato byla oprávněná dle čl. II. odst. 4</w:t>
      </w:r>
      <w:r w:rsidR="00FC228E" w:rsidRPr="00FC228E">
        <w:rPr>
          <w:sz w:val="21"/>
          <w:szCs w:val="21"/>
        </w:rPr>
        <w:t>.</w:t>
      </w:r>
      <w:r w:rsidR="00F95C3B" w:rsidRPr="00FC228E">
        <w:rPr>
          <w:sz w:val="21"/>
          <w:szCs w:val="21"/>
        </w:rPr>
        <w:t xml:space="preserve"> této smlouvy nebo změnu ceny díla dle tohoto </w:t>
      </w:r>
      <w:proofErr w:type="gramStart"/>
      <w:r w:rsidR="00F95C3B" w:rsidRPr="00FC228E">
        <w:rPr>
          <w:sz w:val="21"/>
          <w:szCs w:val="21"/>
        </w:rPr>
        <w:t>odstavce.</w:t>
      </w:r>
      <w:proofErr w:type="gramEnd"/>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Je-li zjištěno, že některé z prací, které jsou součástí zadání stavby, není účelné prov</w:t>
      </w:r>
      <w:r w:rsidR="008C6CCC" w:rsidRPr="00FC228E">
        <w:rPr>
          <w:sz w:val="21"/>
          <w:szCs w:val="21"/>
        </w:rPr>
        <w:t>ádět, sepíše se o tom záznam do </w:t>
      </w:r>
      <w:r w:rsidRPr="00FC228E">
        <w:rPr>
          <w:sz w:val="21"/>
          <w:szCs w:val="21"/>
        </w:rPr>
        <w:t xml:space="preserve">stavebního deníku.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Je-li zjištěna potřeba dodatečných prací, změn, či nových prací bude postupováno v souladu se zákonem o </w:t>
      </w:r>
      <w:r w:rsidR="00B04674" w:rsidRPr="00FC228E">
        <w:rPr>
          <w:sz w:val="21"/>
          <w:szCs w:val="21"/>
        </w:rPr>
        <w:t xml:space="preserve">zadávání </w:t>
      </w:r>
      <w:r w:rsidRPr="00FC228E">
        <w:rPr>
          <w:sz w:val="21"/>
          <w:szCs w:val="21"/>
        </w:rPr>
        <w:t>veřejných zakáz</w:t>
      </w:r>
      <w:r w:rsidR="005E0C4C" w:rsidRPr="00FC228E">
        <w:rPr>
          <w:sz w:val="21"/>
          <w:szCs w:val="21"/>
        </w:rPr>
        <w:t>ek</w:t>
      </w:r>
      <w:r w:rsidR="002B451F" w:rsidRPr="00FC228E">
        <w:rPr>
          <w:sz w:val="21"/>
          <w:szCs w:val="21"/>
        </w:rPr>
        <w:t xml:space="preserve"> </w:t>
      </w:r>
      <w:r w:rsidRPr="00FC228E">
        <w:rPr>
          <w:sz w:val="21"/>
          <w:szCs w:val="21"/>
        </w:rPr>
        <w:t>a dalšími pravidly pro zadávání veřejných zakázek pro objednatele závaznými.</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Bude-li zhotovitel vyzván k podání nabídky související s touto smlouvou, je povinen nabídku předložit. Součástí nabídky bude oceněný soupis prací, zpracovaný ve formátu *.</w:t>
      </w:r>
      <w:proofErr w:type="spellStart"/>
      <w:r w:rsidRPr="00FC228E">
        <w:rPr>
          <w:sz w:val="21"/>
          <w:szCs w:val="21"/>
        </w:rPr>
        <w:t>xls</w:t>
      </w:r>
      <w:proofErr w:type="spellEnd"/>
      <w:r w:rsidRPr="00FC228E">
        <w:rPr>
          <w:sz w:val="21"/>
          <w:szCs w:val="21"/>
        </w:rPr>
        <w:t xml:space="preserve">.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Cena dodatečných a nových prací bude určena následovně: </w:t>
      </w:r>
    </w:p>
    <w:p w:rsidR="00297DAB" w:rsidRPr="00FC228E" w:rsidRDefault="00297DAB" w:rsidP="00297DAB">
      <w:pPr>
        <w:numPr>
          <w:ilvl w:val="1"/>
          <w:numId w:val="9"/>
        </w:numPr>
        <w:tabs>
          <w:tab w:val="clear" w:pos="810"/>
          <w:tab w:val="num" w:pos="900"/>
        </w:tabs>
        <w:spacing w:before="120" w:after="120"/>
        <w:ind w:left="900" w:hanging="360"/>
        <w:jc w:val="both"/>
        <w:rPr>
          <w:sz w:val="21"/>
          <w:szCs w:val="21"/>
        </w:rPr>
      </w:pPr>
      <w:r w:rsidRPr="00FC228E">
        <w:rPr>
          <w:sz w:val="21"/>
          <w:szCs w:val="21"/>
        </w:rPr>
        <w:t xml:space="preserve">Zhotovitel ocení jednotkové ceny výší odpovídající výši jednotkových cen uvedených v rozpočtu, </w:t>
      </w:r>
      <w:r w:rsidR="008C6CCC" w:rsidRPr="00FC228E">
        <w:rPr>
          <w:sz w:val="21"/>
          <w:szCs w:val="21"/>
        </w:rPr>
        <w:t>který je </w:t>
      </w:r>
      <w:r w:rsidRPr="00FC228E">
        <w:rPr>
          <w:sz w:val="21"/>
          <w:szCs w:val="21"/>
        </w:rPr>
        <w:t>přílohou této smlouvy.</w:t>
      </w:r>
    </w:p>
    <w:p w:rsidR="00297DAB" w:rsidRPr="00FC228E" w:rsidRDefault="00297DAB" w:rsidP="00297DAB">
      <w:pPr>
        <w:numPr>
          <w:ilvl w:val="1"/>
          <w:numId w:val="9"/>
        </w:numPr>
        <w:tabs>
          <w:tab w:val="clear" w:pos="810"/>
          <w:tab w:val="num" w:pos="900"/>
        </w:tabs>
        <w:spacing w:before="120" w:after="120"/>
        <w:ind w:left="900" w:hanging="360"/>
        <w:jc w:val="both"/>
        <w:rPr>
          <w:sz w:val="21"/>
          <w:szCs w:val="21"/>
        </w:rPr>
      </w:pPr>
      <w:r w:rsidRPr="00FC228E">
        <w:rPr>
          <w:sz w:val="21"/>
          <w:szCs w:val="21"/>
        </w:rPr>
        <w:t xml:space="preserve">Nelze-li jednotkovou cenu určit výše popsaným způsobem, zhotovitel ocení jednotkové ceny na základě rozpočtu následovně: </w:t>
      </w:r>
    </w:p>
    <w:tbl>
      <w:tblPr>
        <w:tblW w:w="10465" w:type="dxa"/>
        <w:tblInd w:w="288" w:type="dxa"/>
        <w:tblLayout w:type="fixed"/>
        <w:tblLook w:val="01E0" w:firstRow="1" w:lastRow="1" w:firstColumn="1" w:lastColumn="1" w:noHBand="0" w:noVBand="0"/>
      </w:tblPr>
      <w:tblGrid>
        <w:gridCol w:w="4678"/>
        <w:gridCol w:w="390"/>
        <w:gridCol w:w="5397"/>
      </w:tblGrid>
      <w:tr w:rsidR="00890362" w:rsidRPr="00FC228E" w:rsidTr="00C347D5">
        <w:trPr>
          <w:trHeight w:val="531"/>
        </w:trPr>
        <w:tc>
          <w:tcPr>
            <w:tcW w:w="4678" w:type="dxa"/>
            <w:vAlign w:val="center"/>
          </w:tcPr>
          <w:p w:rsidR="00890362" w:rsidRPr="00FC228E" w:rsidRDefault="00890362" w:rsidP="00C347D5">
            <w:pPr>
              <w:jc w:val="center"/>
              <w:rPr>
                <w:sz w:val="21"/>
                <w:szCs w:val="21"/>
              </w:rPr>
            </w:pPr>
            <w:r w:rsidRPr="00FC228E">
              <w:rPr>
                <w:sz w:val="21"/>
                <w:szCs w:val="21"/>
              </w:rPr>
              <w:t>Cena dodatečných prací či dodávek</w:t>
            </w:r>
          </w:p>
        </w:tc>
        <w:tc>
          <w:tcPr>
            <w:tcW w:w="390" w:type="dxa"/>
            <w:vAlign w:val="center"/>
          </w:tcPr>
          <w:p w:rsidR="00890362" w:rsidRPr="00FC228E" w:rsidRDefault="00890362" w:rsidP="00C347D5">
            <w:pPr>
              <w:jc w:val="center"/>
              <w:rPr>
                <w:sz w:val="21"/>
                <w:szCs w:val="21"/>
              </w:rPr>
            </w:pPr>
          </w:p>
        </w:tc>
        <w:tc>
          <w:tcPr>
            <w:tcW w:w="5397" w:type="dxa"/>
            <w:vAlign w:val="center"/>
          </w:tcPr>
          <w:p w:rsidR="00890362" w:rsidRPr="00FC228E" w:rsidRDefault="00890362" w:rsidP="00C347D5">
            <w:pPr>
              <w:jc w:val="center"/>
              <w:rPr>
                <w:sz w:val="21"/>
                <w:szCs w:val="21"/>
              </w:rPr>
            </w:pPr>
            <w:r w:rsidRPr="00FC228E">
              <w:rPr>
                <w:sz w:val="21"/>
                <w:szCs w:val="21"/>
              </w:rPr>
              <w:t>Nabídková cena, která byla hodnotícím kritériem</w:t>
            </w:r>
          </w:p>
          <w:p w:rsidR="00890362" w:rsidRPr="00FC228E" w:rsidRDefault="00890362" w:rsidP="00C347D5">
            <w:pPr>
              <w:jc w:val="center"/>
              <w:rPr>
                <w:sz w:val="21"/>
                <w:szCs w:val="21"/>
              </w:rPr>
            </w:pPr>
            <w:r w:rsidRPr="00FC228E">
              <w:rPr>
                <w:sz w:val="21"/>
                <w:szCs w:val="21"/>
              </w:rPr>
              <w:t>Veřejné zakázky</w:t>
            </w:r>
          </w:p>
        </w:tc>
      </w:tr>
      <w:tr w:rsidR="00890362" w:rsidRPr="00FC228E" w:rsidTr="00C347D5">
        <w:trPr>
          <w:trHeight w:val="252"/>
        </w:trPr>
        <w:tc>
          <w:tcPr>
            <w:tcW w:w="4678" w:type="dxa"/>
            <w:vAlign w:val="center"/>
          </w:tcPr>
          <w:p w:rsidR="00890362" w:rsidRPr="00FC228E" w:rsidRDefault="00890362" w:rsidP="00C347D5">
            <w:pPr>
              <w:rPr>
                <w:sz w:val="21"/>
                <w:szCs w:val="21"/>
              </w:rPr>
            </w:pPr>
            <w:r w:rsidRPr="00FC228E">
              <w:rPr>
                <w:sz w:val="21"/>
                <w:szCs w:val="21"/>
              </w:rPr>
              <w:t>----------------------------------------------------------</w:t>
            </w:r>
          </w:p>
        </w:tc>
        <w:tc>
          <w:tcPr>
            <w:tcW w:w="390" w:type="dxa"/>
            <w:vAlign w:val="center"/>
          </w:tcPr>
          <w:p w:rsidR="00890362" w:rsidRPr="00FC228E" w:rsidRDefault="00890362" w:rsidP="00C347D5">
            <w:pPr>
              <w:jc w:val="center"/>
              <w:rPr>
                <w:sz w:val="21"/>
                <w:szCs w:val="21"/>
              </w:rPr>
            </w:pPr>
            <w:r w:rsidRPr="00FC228E">
              <w:rPr>
                <w:sz w:val="21"/>
                <w:szCs w:val="21"/>
              </w:rPr>
              <w:t>=</w:t>
            </w:r>
          </w:p>
        </w:tc>
        <w:tc>
          <w:tcPr>
            <w:tcW w:w="5397" w:type="dxa"/>
            <w:vAlign w:val="center"/>
          </w:tcPr>
          <w:p w:rsidR="00890362" w:rsidRPr="00FC228E" w:rsidRDefault="00890362" w:rsidP="00C347D5">
            <w:pPr>
              <w:jc w:val="center"/>
              <w:rPr>
                <w:sz w:val="21"/>
                <w:szCs w:val="21"/>
              </w:rPr>
            </w:pPr>
            <w:r w:rsidRPr="00FC228E">
              <w:rPr>
                <w:sz w:val="21"/>
                <w:szCs w:val="21"/>
              </w:rPr>
              <w:t>------------------------------------------------------------------</w:t>
            </w:r>
          </w:p>
        </w:tc>
      </w:tr>
      <w:tr w:rsidR="00890362" w:rsidRPr="00FC228E" w:rsidTr="00C347D5">
        <w:trPr>
          <w:trHeight w:val="266"/>
        </w:trPr>
        <w:tc>
          <w:tcPr>
            <w:tcW w:w="4678" w:type="dxa"/>
            <w:vAlign w:val="center"/>
          </w:tcPr>
          <w:p w:rsidR="00890362" w:rsidRPr="00FC228E" w:rsidRDefault="00890362" w:rsidP="00C347D5">
            <w:pPr>
              <w:jc w:val="center"/>
              <w:rPr>
                <w:sz w:val="21"/>
                <w:szCs w:val="21"/>
              </w:rPr>
            </w:pPr>
            <w:r w:rsidRPr="00FC228E">
              <w:rPr>
                <w:sz w:val="21"/>
                <w:szCs w:val="21"/>
              </w:rPr>
              <w:t>Cena uvedená v sazebníku OTSKP</w:t>
            </w:r>
          </w:p>
        </w:tc>
        <w:tc>
          <w:tcPr>
            <w:tcW w:w="390" w:type="dxa"/>
            <w:vAlign w:val="center"/>
          </w:tcPr>
          <w:p w:rsidR="00890362" w:rsidRPr="00FC228E" w:rsidRDefault="00890362" w:rsidP="00C347D5">
            <w:pPr>
              <w:jc w:val="center"/>
              <w:rPr>
                <w:sz w:val="21"/>
                <w:szCs w:val="21"/>
              </w:rPr>
            </w:pPr>
          </w:p>
        </w:tc>
        <w:tc>
          <w:tcPr>
            <w:tcW w:w="5397" w:type="dxa"/>
            <w:vAlign w:val="center"/>
          </w:tcPr>
          <w:p w:rsidR="00890362" w:rsidRPr="00FC228E" w:rsidRDefault="00890362" w:rsidP="00C347D5">
            <w:pPr>
              <w:jc w:val="center"/>
              <w:rPr>
                <w:sz w:val="21"/>
                <w:szCs w:val="21"/>
              </w:rPr>
            </w:pPr>
            <w:r w:rsidRPr="00FC228E">
              <w:rPr>
                <w:sz w:val="21"/>
                <w:szCs w:val="21"/>
              </w:rPr>
              <w:t>Předpokládaná cena stavby uvedená v zadávací dokumentaci*</w:t>
            </w:r>
          </w:p>
        </w:tc>
      </w:tr>
    </w:tbl>
    <w:p w:rsidR="004C2F71" w:rsidRPr="00FC228E" w:rsidRDefault="00890362" w:rsidP="00890362">
      <w:pPr>
        <w:pStyle w:val="Odstavecseseznamem"/>
        <w:numPr>
          <w:ilvl w:val="1"/>
          <w:numId w:val="17"/>
        </w:numPr>
        <w:spacing w:before="120" w:after="120"/>
        <w:jc w:val="both"/>
        <w:rPr>
          <w:sz w:val="21"/>
          <w:szCs w:val="21"/>
        </w:rPr>
      </w:pPr>
      <w:r w:rsidRPr="00FC228E">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p>
    <w:p w:rsidR="00297DAB" w:rsidRPr="00FC228E" w:rsidRDefault="00297DAB" w:rsidP="00297DAB">
      <w:pPr>
        <w:numPr>
          <w:ilvl w:val="1"/>
          <w:numId w:val="9"/>
        </w:numPr>
        <w:tabs>
          <w:tab w:val="clear" w:pos="810"/>
          <w:tab w:val="num" w:pos="900"/>
        </w:tabs>
        <w:spacing w:before="120" w:after="120"/>
        <w:ind w:left="896" w:hanging="357"/>
        <w:jc w:val="both"/>
        <w:rPr>
          <w:sz w:val="21"/>
          <w:szCs w:val="21"/>
        </w:rPr>
      </w:pPr>
      <w:r w:rsidRPr="00FC228E">
        <w:rPr>
          <w:sz w:val="21"/>
          <w:szCs w:val="21"/>
        </w:rPr>
        <w:t>Nelze-li jednotkovou cenu určit výše popsanými způsoby, použije se cena přiměřená s přihlédnutím k ceně obvyklé.</w:t>
      </w:r>
    </w:p>
    <w:p w:rsidR="00297DAB" w:rsidRPr="00FC228E" w:rsidRDefault="00297DAB" w:rsidP="00297DAB">
      <w:pPr>
        <w:spacing w:before="120" w:after="120"/>
        <w:ind w:firstLine="540"/>
        <w:jc w:val="both"/>
        <w:rPr>
          <w:sz w:val="21"/>
          <w:szCs w:val="21"/>
        </w:rPr>
      </w:pPr>
      <w:r w:rsidRPr="00FC228E">
        <w:rPr>
          <w:sz w:val="21"/>
          <w:szCs w:val="21"/>
        </w:rPr>
        <w:t>Zhotovitel může předložit i nabídku pro objednatele výhodnější.</w:t>
      </w:r>
    </w:p>
    <w:p w:rsidR="00297DAB"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297DAB" w:rsidRPr="003E4C2A" w:rsidRDefault="00297DAB" w:rsidP="00297DAB">
      <w:pPr>
        <w:spacing w:before="120" w:after="120"/>
        <w:rPr>
          <w:b/>
          <w:smallCaps/>
          <w:spacing w:val="20"/>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Oprávněné osoby smluvních stran</w:t>
      </w:r>
    </w:p>
    <w:p w:rsidR="007E3AFB" w:rsidRPr="00FC228E" w:rsidRDefault="007E3AFB" w:rsidP="007E3AFB">
      <w:pPr>
        <w:spacing w:before="120" w:after="120"/>
        <w:ind w:left="426" w:hanging="426"/>
        <w:jc w:val="both"/>
        <w:rPr>
          <w:sz w:val="21"/>
          <w:szCs w:val="21"/>
        </w:rPr>
      </w:pPr>
      <w:r w:rsidRPr="00FC228E">
        <w:rPr>
          <w:sz w:val="21"/>
          <w:szCs w:val="21"/>
        </w:rPr>
        <w:t xml:space="preserve">1.   Oprávněnou osobou objednatele je </w:t>
      </w:r>
      <w:r w:rsidR="0016648D">
        <w:rPr>
          <w:sz w:val="21"/>
          <w:szCs w:val="21"/>
        </w:rPr>
        <w:t>starosta obce</w:t>
      </w:r>
      <w:r w:rsidRPr="00FC228E">
        <w:rPr>
          <w:sz w:val="21"/>
          <w:szCs w:val="21"/>
        </w:rPr>
        <w:t>. Správce stavby i technický dozor jsou oprávněni činit veškeré právní jednání dle této smlouvy, nejsou však oprávněni uzavírat dodatky k této smlouvě. Jsou oprávněni provádět kontrolu prováděných prací, zejména kontrolu kvality a rozsahu, činit zápisy do stavebního deníku.</w:t>
      </w:r>
    </w:p>
    <w:p w:rsidR="007E3AFB" w:rsidRPr="00FC228E" w:rsidRDefault="007E3AFB" w:rsidP="007E3AFB">
      <w:pPr>
        <w:spacing w:before="120" w:after="120"/>
        <w:ind w:left="426" w:hanging="426"/>
        <w:jc w:val="both"/>
        <w:rPr>
          <w:sz w:val="21"/>
          <w:szCs w:val="21"/>
        </w:rPr>
      </w:pPr>
      <w:r w:rsidRPr="00FC228E">
        <w:rPr>
          <w:sz w:val="21"/>
          <w:szCs w:val="21"/>
        </w:rPr>
        <w:t>2.   Oprávněnou osobou zhotovitele je stavbyvedoucí. Stavbyvedoucí je oprávněn k veškerým úkonům dle této smlouvy, stavbyvedoucí však není oprávněn uzavírat dodatky k této smlouvě.</w:t>
      </w:r>
    </w:p>
    <w:p w:rsidR="007E3AFB" w:rsidRPr="00FC228E" w:rsidRDefault="007E3AFB" w:rsidP="007E3AFB">
      <w:pPr>
        <w:spacing w:before="120" w:after="120"/>
        <w:jc w:val="both"/>
        <w:rPr>
          <w:sz w:val="21"/>
          <w:szCs w:val="21"/>
        </w:rPr>
      </w:pPr>
      <w:r w:rsidRPr="00FC228E">
        <w:rPr>
          <w:sz w:val="21"/>
          <w:szCs w:val="21"/>
        </w:rPr>
        <w:t>3.    Seznam oprávněných osob je přílohou této smlouvy.</w:t>
      </w:r>
    </w:p>
    <w:p w:rsidR="00297DAB" w:rsidRPr="003E4C2A" w:rsidRDefault="00297DAB" w:rsidP="00297DAB">
      <w:pPr>
        <w:spacing w:before="120" w:after="120"/>
        <w:rPr>
          <w:b/>
          <w:smallCaps/>
          <w:spacing w:val="20"/>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Závazky z vad a zajištění závazků</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Zhotovitel je povinen k náhradě případné škody na majetku nebo na zdraví vzniklé při </w:t>
      </w:r>
      <w:r w:rsidR="00D366A0" w:rsidRPr="00FC228E">
        <w:rPr>
          <w:sz w:val="21"/>
          <w:szCs w:val="21"/>
        </w:rPr>
        <w:t>realizaci díla objednateli nebo </w:t>
      </w:r>
      <w:r w:rsidRPr="00FC228E">
        <w:rPr>
          <w:sz w:val="21"/>
          <w:szCs w:val="21"/>
        </w:rPr>
        <w:t>třetí osobě.</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93388E" w:rsidRPr="00FC228E">
        <w:rPr>
          <w:sz w:val="21"/>
          <w:szCs w:val="21"/>
        </w:rPr>
        <w:t xml:space="preserve">poddodavatelů </w:t>
      </w:r>
      <w:r w:rsidRPr="00FC228E">
        <w:rPr>
          <w:sz w:val="21"/>
          <w:szCs w:val="21"/>
        </w:rPr>
        <w:t>považuje za činnost zhotovitele. Zhotovi</w:t>
      </w:r>
      <w:r w:rsidR="00D366A0" w:rsidRPr="00FC228E">
        <w:rPr>
          <w:sz w:val="21"/>
          <w:szCs w:val="21"/>
        </w:rPr>
        <w:t>tel na výzvu předloží doklady o </w:t>
      </w:r>
      <w:r w:rsidRPr="00FC228E">
        <w:rPr>
          <w:sz w:val="21"/>
          <w:szCs w:val="21"/>
        </w:rPr>
        <w:t xml:space="preserve">pojištění. </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Práva objednatele z vady díla</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Vady díla jsou odchylky díla od výsledku stanoveného touto smlouvou a od způsobilosti předmětu díla k naplnění účelu této smlouvy.</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lastRenderedPageBreak/>
        <w:t>Objednateli vznikají práva z vad, které má dílo v době předání a převzetí.</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Smluvní strany se dohodly, že délka promlčecí doby pro uplatnění nároků objednatele z práv z vad, které má dílo v době předání a převzetí se prodlužuje na 10 let.</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Záruka za jakost</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97DAB" w:rsidRPr="00FC228E" w:rsidTr="00F95C3B">
        <w:trPr>
          <w:trHeight w:val="273"/>
        </w:trPr>
        <w:tc>
          <w:tcPr>
            <w:tcW w:w="8789" w:type="dxa"/>
          </w:tcPr>
          <w:p w:rsidR="00297DAB" w:rsidRPr="00FC228E" w:rsidRDefault="00297DAB" w:rsidP="00F95C3B">
            <w:pPr>
              <w:tabs>
                <w:tab w:val="num" w:pos="432"/>
              </w:tabs>
              <w:spacing w:before="120" w:after="120"/>
              <w:ind w:left="432"/>
              <w:rPr>
                <w:sz w:val="21"/>
                <w:szCs w:val="21"/>
              </w:rPr>
            </w:pPr>
            <w:r w:rsidRPr="00FC228E">
              <w:rPr>
                <w:sz w:val="21"/>
                <w:szCs w:val="21"/>
              </w:rPr>
              <w:t>Záruka za veškerá plnění</w:t>
            </w:r>
          </w:p>
        </w:tc>
        <w:tc>
          <w:tcPr>
            <w:tcW w:w="1367" w:type="dxa"/>
          </w:tcPr>
          <w:p w:rsidR="00297DAB" w:rsidRPr="00FC228E" w:rsidRDefault="00AA07B9" w:rsidP="00AA07B9">
            <w:pPr>
              <w:tabs>
                <w:tab w:val="num" w:pos="72"/>
              </w:tabs>
              <w:spacing w:before="120" w:after="120"/>
              <w:ind w:left="72"/>
              <w:jc w:val="right"/>
              <w:rPr>
                <w:sz w:val="21"/>
                <w:szCs w:val="21"/>
              </w:rPr>
            </w:pPr>
            <w:r w:rsidRPr="00FC228E">
              <w:rPr>
                <w:sz w:val="21"/>
                <w:szCs w:val="21"/>
              </w:rPr>
              <w:t>36</w:t>
            </w:r>
            <w:r w:rsidR="00297DAB" w:rsidRPr="00FC228E">
              <w:rPr>
                <w:sz w:val="21"/>
                <w:szCs w:val="21"/>
              </w:rPr>
              <w:t xml:space="preserve"> měsíců</w:t>
            </w:r>
          </w:p>
        </w:tc>
      </w:tr>
    </w:tbl>
    <w:p w:rsidR="00297DAB" w:rsidRPr="00FC228E" w:rsidRDefault="00297DAB" w:rsidP="00297DAB">
      <w:pPr>
        <w:numPr>
          <w:ilvl w:val="1"/>
          <w:numId w:val="6"/>
        </w:numPr>
        <w:tabs>
          <w:tab w:val="clear" w:pos="810"/>
          <w:tab w:val="num" w:pos="900"/>
        </w:tabs>
        <w:spacing w:before="120" w:after="120"/>
        <w:ind w:left="896" w:hanging="357"/>
        <w:jc w:val="both"/>
        <w:rPr>
          <w:sz w:val="21"/>
          <w:szCs w:val="21"/>
        </w:rPr>
      </w:pPr>
      <w:r w:rsidRPr="00FC228E">
        <w:rPr>
          <w:sz w:val="21"/>
          <w:szCs w:val="21"/>
        </w:rPr>
        <w:t>Záruční doba začne běžet dnem podpisu protokolu o předání díla.</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Zhotovitel je povinen odstranit vady díla, tj. odchylky díla od výsledku </w:t>
      </w:r>
      <w:r w:rsidR="00D366A0" w:rsidRPr="00FC228E">
        <w:rPr>
          <w:sz w:val="21"/>
          <w:szCs w:val="21"/>
        </w:rPr>
        <w:t>stanoveného touto smlouvou a od </w:t>
      </w:r>
      <w:r w:rsidRPr="00FC228E">
        <w:rPr>
          <w:sz w:val="21"/>
          <w:szCs w:val="21"/>
        </w:rPr>
        <w:t xml:space="preserve">způsobilosti předmětu díla k řádnému užívání, které se projeví v průběhu trvání záruční lhůty. Zhotovitel není povinen odstranit vady díla způsobené po předání a převzetí díla objednatelem, třetí osobou, nebo vyšší mocí.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Objednatel je povinen uplatňovat u zhotovitele práva z poskytnuté záruky písemně, nejpozději do 30 dnů </w:t>
      </w:r>
      <w:r w:rsidRPr="00FC228E">
        <w:rPr>
          <w:sz w:val="21"/>
          <w:szCs w:val="21"/>
        </w:rPr>
        <w:br/>
        <w:t>po zjištění vad, na něž se záruka vztahuje. Zhotovitel je povinen vadu odstr</w:t>
      </w:r>
      <w:r w:rsidR="00D366A0" w:rsidRPr="00FC228E">
        <w:rPr>
          <w:sz w:val="21"/>
          <w:szCs w:val="21"/>
        </w:rPr>
        <w:t>anit bezodkladně, nejpozději do </w:t>
      </w:r>
      <w:r w:rsidRPr="00FC228E">
        <w:rPr>
          <w:sz w:val="21"/>
          <w:szCs w:val="21"/>
        </w:rPr>
        <w:t>jednoho měsíce od obdržení písemnosti, ve které je záruka uplatňována, nedohodnou-li se strany jinak.</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Smluvní pokuta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Objednatel je oprávněn na zhotoviteli uplatnit následující smluvní pokuty až do uvedené výše,</w:t>
      </w:r>
      <w:r w:rsidR="00D366A0" w:rsidRPr="00FC228E">
        <w:rPr>
          <w:sz w:val="21"/>
          <w:szCs w:val="21"/>
        </w:rPr>
        <w:t xml:space="preserve"> zhotovitel se </w:t>
      </w:r>
      <w:r w:rsidRPr="00FC228E">
        <w:rPr>
          <w:sz w:val="21"/>
          <w:szCs w:val="21"/>
        </w:rPr>
        <w:t>zavazuje smluvní pokuty uplatněné objednatelem zaplatit.</w:t>
      </w:r>
    </w:p>
    <w:tbl>
      <w:tblPr>
        <w:tblW w:w="10272" w:type="dxa"/>
        <w:tblInd w:w="468" w:type="dxa"/>
        <w:tblLook w:val="01E0" w:firstRow="1" w:lastRow="1" w:firstColumn="1" w:lastColumn="1" w:noHBand="0" w:noVBand="0"/>
      </w:tblPr>
      <w:tblGrid>
        <w:gridCol w:w="7500"/>
        <w:gridCol w:w="1331"/>
        <w:gridCol w:w="1441"/>
      </w:tblGrid>
      <w:tr w:rsidR="00297DAB" w:rsidRPr="00FC228E" w:rsidTr="00354038">
        <w:trPr>
          <w:trHeight w:val="128"/>
        </w:trPr>
        <w:tc>
          <w:tcPr>
            <w:tcW w:w="7500" w:type="dxa"/>
          </w:tcPr>
          <w:p w:rsidR="00297DAB" w:rsidRPr="00FC228E" w:rsidRDefault="00297DAB" w:rsidP="00F95C3B">
            <w:pPr>
              <w:tabs>
                <w:tab w:val="num" w:pos="383"/>
              </w:tabs>
              <w:spacing w:before="120" w:after="120"/>
              <w:ind w:left="383"/>
              <w:jc w:val="both"/>
              <w:rPr>
                <w:sz w:val="21"/>
                <w:szCs w:val="21"/>
              </w:rPr>
            </w:pPr>
            <w:r w:rsidRPr="00FC228E">
              <w:rPr>
                <w:sz w:val="21"/>
                <w:szCs w:val="21"/>
              </w:rPr>
              <w:t>V případě prodlení zhotovitele s plnění</w:t>
            </w:r>
            <w:r w:rsidR="00953886" w:rsidRPr="00FC228E">
              <w:rPr>
                <w:sz w:val="21"/>
                <w:szCs w:val="21"/>
              </w:rPr>
              <w:t>m</w:t>
            </w:r>
            <w:r w:rsidRPr="00FC228E">
              <w:rPr>
                <w:sz w:val="21"/>
                <w:szCs w:val="21"/>
              </w:rPr>
              <w:t xml:space="preserve"> této smlouvy oproti lhůtám plnění </w:t>
            </w:r>
          </w:p>
        </w:tc>
        <w:tc>
          <w:tcPr>
            <w:tcW w:w="2772" w:type="dxa"/>
            <w:gridSpan w:val="2"/>
            <w:vAlign w:val="bottom"/>
          </w:tcPr>
          <w:p w:rsidR="00297DAB" w:rsidRPr="00FC228E" w:rsidRDefault="00735AEA" w:rsidP="00735AEA">
            <w:pPr>
              <w:tabs>
                <w:tab w:val="num" w:pos="34"/>
              </w:tabs>
              <w:spacing w:before="120" w:after="120"/>
              <w:ind w:left="34"/>
              <w:jc w:val="right"/>
              <w:rPr>
                <w:sz w:val="21"/>
                <w:szCs w:val="21"/>
              </w:rPr>
            </w:pPr>
            <w:r w:rsidRPr="00FC228E">
              <w:rPr>
                <w:sz w:val="21"/>
                <w:szCs w:val="21"/>
              </w:rPr>
              <w:t>5</w:t>
            </w:r>
            <w:r w:rsidR="00297DAB" w:rsidRPr="00FC228E">
              <w:rPr>
                <w:sz w:val="21"/>
                <w:szCs w:val="21"/>
              </w:rPr>
              <w:t>00,- Kč denně</w:t>
            </w:r>
          </w:p>
        </w:tc>
      </w:tr>
      <w:tr w:rsidR="00297DAB" w:rsidRPr="00FC228E" w:rsidTr="00354038">
        <w:trPr>
          <w:trHeight w:val="128"/>
        </w:trPr>
        <w:tc>
          <w:tcPr>
            <w:tcW w:w="7500" w:type="dxa"/>
          </w:tcPr>
          <w:p w:rsidR="00297DAB" w:rsidRPr="00FC228E" w:rsidRDefault="00297DAB" w:rsidP="00F95C3B">
            <w:pPr>
              <w:tabs>
                <w:tab w:val="num" w:pos="383"/>
              </w:tabs>
              <w:spacing w:before="120" w:after="120"/>
              <w:jc w:val="both"/>
              <w:rPr>
                <w:sz w:val="21"/>
                <w:szCs w:val="21"/>
              </w:rPr>
            </w:pPr>
            <w:r w:rsidRPr="00FC228E">
              <w:rPr>
                <w:sz w:val="21"/>
                <w:szCs w:val="21"/>
              </w:rPr>
              <w:t xml:space="preserve">      </w:t>
            </w:r>
            <w:r w:rsidR="00D366A0" w:rsidRPr="00FC228E">
              <w:rPr>
                <w:sz w:val="21"/>
                <w:szCs w:val="21"/>
              </w:rPr>
              <w:t xml:space="preserve"> </w:t>
            </w:r>
            <w:r w:rsidRPr="00FC228E">
              <w:rPr>
                <w:sz w:val="21"/>
                <w:szCs w:val="21"/>
              </w:rPr>
              <w:t xml:space="preserve">V případě prodlení zhotovitele s odstraněním vad, na něž se vztahuje záruka </w:t>
            </w:r>
          </w:p>
        </w:tc>
        <w:tc>
          <w:tcPr>
            <w:tcW w:w="2772" w:type="dxa"/>
            <w:gridSpan w:val="2"/>
            <w:vAlign w:val="bottom"/>
          </w:tcPr>
          <w:p w:rsidR="00297DAB" w:rsidRPr="00FC228E" w:rsidRDefault="00735AEA" w:rsidP="00735AEA">
            <w:pPr>
              <w:tabs>
                <w:tab w:val="num" w:pos="34"/>
              </w:tabs>
              <w:spacing w:before="120" w:after="120"/>
              <w:ind w:left="34"/>
              <w:jc w:val="right"/>
              <w:rPr>
                <w:sz w:val="21"/>
                <w:szCs w:val="21"/>
              </w:rPr>
            </w:pPr>
            <w:r w:rsidRPr="00FC228E">
              <w:rPr>
                <w:sz w:val="21"/>
                <w:szCs w:val="21"/>
              </w:rPr>
              <w:t>3</w:t>
            </w:r>
            <w:r w:rsidR="00297DAB" w:rsidRPr="00FC228E">
              <w:rPr>
                <w:sz w:val="21"/>
                <w:szCs w:val="21"/>
              </w:rPr>
              <w:t>00,- Kč denně</w:t>
            </w:r>
          </w:p>
        </w:tc>
      </w:tr>
      <w:tr w:rsidR="00354038" w:rsidRPr="00FC228E" w:rsidTr="00354038">
        <w:trPr>
          <w:trHeight w:val="623"/>
        </w:trPr>
        <w:tc>
          <w:tcPr>
            <w:tcW w:w="7500" w:type="dxa"/>
          </w:tcPr>
          <w:p w:rsidR="00354038" w:rsidRPr="00FC228E" w:rsidRDefault="00354038" w:rsidP="00354038">
            <w:pPr>
              <w:tabs>
                <w:tab w:val="num" w:pos="525"/>
              </w:tabs>
              <w:ind w:left="383"/>
              <w:rPr>
                <w:color w:val="000000" w:themeColor="text1"/>
                <w:sz w:val="21"/>
                <w:szCs w:val="21"/>
              </w:rPr>
            </w:pPr>
            <w:r w:rsidRPr="00FC228E">
              <w:rPr>
                <w:color w:val="000000" w:themeColor="text1"/>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1331" w:type="dxa"/>
            <w:vAlign w:val="bottom"/>
          </w:tcPr>
          <w:p w:rsidR="00354038" w:rsidRPr="00FC228E" w:rsidRDefault="00354038" w:rsidP="00354038">
            <w:pPr>
              <w:tabs>
                <w:tab w:val="num" w:pos="34"/>
              </w:tabs>
              <w:spacing w:before="120" w:after="120"/>
              <w:rPr>
                <w:sz w:val="21"/>
                <w:szCs w:val="21"/>
              </w:rPr>
            </w:pPr>
          </w:p>
        </w:tc>
        <w:tc>
          <w:tcPr>
            <w:tcW w:w="1441" w:type="dxa"/>
            <w:vAlign w:val="bottom"/>
          </w:tcPr>
          <w:p w:rsidR="00354038" w:rsidRPr="00FC228E" w:rsidRDefault="00354038" w:rsidP="00354038">
            <w:pPr>
              <w:tabs>
                <w:tab w:val="num" w:pos="34"/>
              </w:tabs>
              <w:spacing w:before="120" w:after="120"/>
              <w:rPr>
                <w:sz w:val="21"/>
                <w:szCs w:val="21"/>
              </w:rPr>
            </w:pPr>
            <w:r w:rsidRPr="00FC228E">
              <w:rPr>
                <w:sz w:val="21"/>
                <w:szCs w:val="21"/>
              </w:rPr>
              <w:t>1.000,- Kč za poddodavatele</w:t>
            </w:r>
          </w:p>
        </w:tc>
      </w:tr>
    </w:tbl>
    <w:p w:rsidR="00297DAB" w:rsidRPr="00FC228E" w:rsidRDefault="00297DAB" w:rsidP="00297DAB">
      <w:pPr>
        <w:numPr>
          <w:ilvl w:val="1"/>
          <w:numId w:val="6"/>
        </w:numPr>
        <w:tabs>
          <w:tab w:val="clear" w:pos="810"/>
          <w:tab w:val="num" w:pos="900"/>
        </w:tabs>
        <w:spacing w:before="120" w:after="120"/>
        <w:ind w:left="896" w:hanging="357"/>
        <w:jc w:val="both"/>
        <w:rPr>
          <w:sz w:val="21"/>
          <w:szCs w:val="21"/>
        </w:rPr>
      </w:pPr>
      <w:r w:rsidRPr="00FC228E">
        <w:rPr>
          <w:sz w:val="21"/>
          <w:szCs w:val="21"/>
        </w:rPr>
        <w:t>Smluvní pokuty jsou započitatelné vůči peněžitým závazkům souvisejících s touto smlouvou.</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Ke smluvní pokutě bude vystavena samostatná faktura se lhůtou splatnosti 21 dnů; za den uskutečnění zdanitelného plnění bude považován den vystavení faktury.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Vedle smluvní pokuty se lze domáhat i náhrady škody v celém rozsahu.</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Úrok z prodlení</w:t>
      </w:r>
    </w:p>
    <w:p w:rsidR="00297DAB" w:rsidRPr="00FC228E" w:rsidRDefault="00297DAB" w:rsidP="00297DAB">
      <w:pPr>
        <w:tabs>
          <w:tab w:val="num" w:pos="900"/>
        </w:tabs>
        <w:spacing w:before="120" w:after="120"/>
        <w:ind w:left="540"/>
        <w:jc w:val="both"/>
        <w:rPr>
          <w:sz w:val="21"/>
          <w:szCs w:val="21"/>
        </w:rPr>
      </w:pPr>
      <w:r w:rsidRPr="00FC228E">
        <w:rPr>
          <w:sz w:val="21"/>
          <w:szCs w:val="21"/>
        </w:rPr>
        <w:t xml:space="preserve">6.1. Zhotovitel může uplatnit úrok z prodlení ve výši 0,05 % z dlužné částky denně v případě prodlení s úhradou faktur. </w:t>
      </w:r>
    </w:p>
    <w:p w:rsidR="00297DAB" w:rsidRPr="00FC228E" w:rsidRDefault="00297DAB" w:rsidP="00297DAB">
      <w:pPr>
        <w:numPr>
          <w:ilvl w:val="0"/>
          <w:numId w:val="6"/>
        </w:numPr>
        <w:tabs>
          <w:tab w:val="clear" w:pos="720"/>
          <w:tab w:val="num" w:pos="540"/>
          <w:tab w:val="num" w:pos="900"/>
        </w:tabs>
        <w:spacing w:before="120" w:after="120"/>
        <w:ind w:left="540" w:hanging="540"/>
        <w:jc w:val="both"/>
        <w:rPr>
          <w:sz w:val="21"/>
          <w:szCs w:val="21"/>
        </w:rPr>
      </w:pPr>
      <w:r w:rsidRPr="00FC228E">
        <w:rPr>
          <w:sz w:val="21"/>
          <w:szCs w:val="21"/>
        </w:rPr>
        <w:t>Vlastnické právo k dílu nabývá objednatel postupně tak, jak dílo v důsledku provádění prací narůstá. Nebezpečí škody na věci přechází na objednatele okamžikem předání a převzetí díla.</w:t>
      </w:r>
    </w:p>
    <w:p w:rsidR="00297DAB" w:rsidRPr="003E4C2A" w:rsidRDefault="00297DAB" w:rsidP="00297DAB">
      <w:pPr>
        <w:spacing w:before="120" w:after="120"/>
        <w:rPr>
          <w:b/>
          <w:smallCaps/>
          <w:spacing w:val="20"/>
          <w:sz w:val="20"/>
          <w:szCs w:val="20"/>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Ukončení smlouvy</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Smlouvu lze ukončit písemnou dohodou.</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Objednatel může od smlouvy odstoupit v případě jejího podstatného porušení zhotovitelem. Za podstatné porušení smlouvy se mj. považuje</w:t>
      </w:r>
      <w:r w:rsidR="00D366A0" w:rsidRPr="00FC228E">
        <w:rPr>
          <w:sz w:val="21"/>
          <w:szCs w:val="21"/>
        </w:rPr>
        <w:t>:</w:t>
      </w:r>
    </w:p>
    <w:p w:rsidR="00297DAB" w:rsidRPr="00FC228E" w:rsidRDefault="00297DAB" w:rsidP="00D366A0">
      <w:pPr>
        <w:numPr>
          <w:ilvl w:val="2"/>
          <w:numId w:val="10"/>
        </w:numPr>
        <w:tabs>
          <w:tab w:val="clear" w:pos="2160"/>
          <w:tab w:val="num" w:pos="1080"/>
        </w:tabs>
        <w:ind w:left="1083" w:hanging="181"/>
        <w:jc w:val="both"/>
        <w:rPr>
          <w:sz w:val="21"/>
          <w:szCs w:val="21"/>
        </w:rPr>
      </w:pPr>
      <w:r w:rsidRPr="00FC228E">
        <w:rPr>
          <w:sz w:val="21"/>
          <w:szCs w:val="21"/>
        </w:rPr>
        <w:t>Vada díla zjevná v průběhu provádění, pokud ji zhotovitel po písemné výzvě objednatele v době přiměřené neodstraní.</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Provádění díla osobami, které nejsou náležitě kvalifikované a odborně způsobilé.</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Zastavení prací na více než 15 kalendářních dní, pokud není v souladu se zněním této smlouvy stanoveno jinak.</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Skutečnost, že zhotovitel není pojištěn v souladu s touto smlouvou.</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Porušování předpisů bezpečnosti práce</w:t>
      </w:r>
      <w:r w:rsidR="00276A21" w:rsidRPr="00FC228E">
        <w:rPr>
          <w:sz w:val="21"/>
          <w:szCs w:val="21"/>
        </w:rPr>
        <w:t>,</w:t>
      </w:r>
      <w:r w:rsidRPr="00FC228E">
        <w:rPr>
          <w:sz w:val="21"/>
          <w:szCs w:val="21"/>
        </w:rPr>
        <w:t xml:space="preserve"> </w:t>
      </w:r>
      <w:r w:rsidR="00276A21" w:rsidRPr="00FC228E">
        <w:rPr>
          <w:sz w:val="21"/>
          <w:szCs w:val="21"/>
        </w:rPr>
        <w:t xml:space="preserve">bezpečnosti provozu na pozemních komunikacích </w:t>
      </w:r>
      <w:r w:rsidRPr="00FC228E">
        <w:rPr>
          <w:sz w:val="21"/>
          <w:szCs w:val="21"/>
        </w:rPr>
        <w:t>a předpisů</w:t>
      </w:r>
      <w:r w:rsidR="00D366A0" w:rsidRPr="00FC228E">
        <w:rPr>
          <w:sz w:val="21"/>
          <w:szCs w:val="21"/>
        </w:rPr>
        <w:t xml:space="preserve"> o </w:t>
      </w:r>
      <w:r w:rsidRPr="00FC228E">
        <w:rPr>
          <w:sz w:val="21"/>
          <w:szCs w:val="21"/>
        </w:rPr>
        <w:t>životním prostředí a odpadovém hospodaření.</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Zahájení insolvenčního řízení, ve kterém je zhotovitel v postavení dlužníka.</w:t>
      </w:r>
    </w:p>
    <w:p w:rsidR="00297DAB" w:rsidRPr="00FC228E" w:rsidRDefault="00297DAB" w:rsidP="00297DAB">
      <w:pPr>
        <w:numPr>
          <w:ilvl w:val="2"/>
          <w:numId w:val="10"/>
        </w:numPr>
        <w:tabs>
          <w:tab w:val="clear" w:pos="2160"/>
          <w:tab w:val="num" w:pos="1080"/>
        </w:tabs>
        <w:ind w:left="1080"/>
        <w:jc w:val="both"/>
        <w:rPr>
          <w:sz w:val="21"/>
          <w:szCs w:val="21"/>
        </w:rPr>
      </w:pPr>
      <w:r w:rsidRPr="00FC228E">
        <w:rPr>
          <w:sz w:val="21"/>
          <w:szCs w:val="21"/>
        </w:rPr>
        <w:lastRenderedPageBreak/>
        <w:t>Zjistí-li se, že v nabídce zhotovitele k související veřejné zakázce byly uvedeny nepravdivé údaje.</w:t>
      </w:r>
    </w:p>
    <w:p w:rsidR="005E0C4C" w:rsidRPr="00FC228E" w:rsidRDefault="005E0C4C" w:rsidP="005E0C4C">
      <w:pPr>
        <w:numPr>
          <w:ilvl w:val="2"/>
          <w:numId w:val="10"/>
        </w:numPr>
        <w:tabs>
          <w:tab w:val="clear" w:pos="2160"/>
          <w:tab w:val="num" w:pos="1080"/>
        </w:tabs>
        <w:ind w:left="1080"/>
        <w:jc w:val="both"/>
        <w:rPr>
          <w:sz w:val="21"/>
          <w:szCs w:val="21"/>
        </w:rPr>
      </w:pPr>
      <w:r w:rsidRPr="00FC228E">
        <w:rPr>
          <w:sz w:val="21"/>
          <w:szCs w:val="21"/>
        </w:rPr>
        <w:t>Z důvodů uvedených v  </w:t>
      </w:r>
      <w:proofErr w:type="spellStart"/>
      <w:r w:rsidRPr="00FC228E">
        <w:rPr>
          <w:sz w:val="21"/>
          <w:szCs w:val="21"/>
        </w:rPr>
        <w:t>ust</w:t>
      </w:r>
      <w:proofErr w:type="spellEnd"/>
      <w:r w:rsidRPr="00FC228E">
        <w:rPr>
          <w:sz w:val="21"/>
          <w:szCs w:val="21"/>
        </w:rPr>
        <w:t>. § 223 zákona č. 134/2016 Sb., o zadávání veřejných zakázek.</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 xml:space="preserve">Zhotovitel může od smlouvy odstoupit v následujících případech: </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Zahájení insolvenčního řízení, ve kterém je objednatel v postavení dlužníka.</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Prodlení objednatele s úhradou faktur o více než 90 dnů.</w:t>
      </w:r>
    </w:p>
    <w:p w:rsidR="00297DAB" w:rsidRPr="00FC228E" w:rsidRDefault="00297DAB" w:rsidP="00297DAB">
      <w:pPr>
        <w:numPr>
          <w:ilvl w:val="2"/>
          <w:numId w:val="10"/>
        </w:numPr>
        <w:tabs>
          <w:tab w:val="clear" w:pos="2160"/>
          <w:tab w:val="num" w:pos="1080"/>
        </w:tabs>
        <w:ind w:left="1080"/>
        <w:jc w:val="both"/>
        <w:rPr>
          <w:sz w:val="21"/>
          <w:szCs w:val="21"/>
        </w:rPr>
      </w:pPr>
      <w:r w:rsidRPr="00FC228E">
        <w:rPr>
          <w:sz w:val="21"/>
          <w:szCs w:val="21"/>
        </w:rPr>
        <w:t>Prodlení objednatele s předáním prostoru staveniště či jiných podstatných dokladů pro plnění smlouvy o více než 90 dnů.</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 xml:space="preserve">Odstoupení musí být učiněno písemně a je účinné dnem jeho doručení druhé smluvní straně s účinky ex </w:t>
      </w:r>
      <w:proofErr w:type="spellStart"/>
      <w:r w:rsidRPr="00FC228E">
        <w:rPr>
          <w:sz w:val="21"/>
          <w:szCs w:val="21"/>
        </w:rPr>
        <w:t>nunc</w:t>
      </w:r>
      <w:proofErr w:type="spellEnd"/>
      <w:r w:rsidRPr="00FC228E">
        <w:rPr>
          <w:sz w:val="21"/>
          <w:szCs w:val="21"/>
        </w:rPr>
        <w:t>.</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 xml:space="preserve">Odstoupením od smlouvy nezaniká vzájemná sankční odpovědnost stran. </w:t>
      </w:r>
    </w:p>
    <w:p w:rsidR="00297DAB" w:rsidRPr="003E4C2A" w:rsidRDefault="00297DAB" w:rsidP="00297DAB">
      <w:pPr>
        <w:spacing w:before="120" w:after="120"/>
        <w:ind w:left="540"/>
        <w:jc w:val="both"/>
        <w:rPr>
          <w:sz w:val="20"/>
          <w:szCs w:val="20"/>
        </w:rPr>
      </w:pPr>
      <w:bookmarkStart w:id="0" w:name="_GoBack"/>
      <w:bookmarkEnd w:id="0"/>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Společná a závěrečná ustanovení</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Tato smlouva se řídí českým právním řádem. Veškerá jednání o díle a jeho provádění</w:t>
      </w:r>
      <w:r w:rsidR="0058279A">
        <w:rPr>
          <w:sz w:val="21"/>
          <w:szCs w:val="21"/>
        </w:rPr>
        <w:t xml:space="preserve"> </w:t>
      </w:r>
      <w:r w:rsidRPr="00FC228E">
        <w:rPr>
          <w:sz w:val="21"/>
          <w:szCs w:val="21"/>
        </w:rPr>
        <w:t>probíhají v jazyce českém.</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 xml:space="preserve">Zhotovitel není oprávněn bez souhlasu objednatele postoupit práva a povinnosti vyplývající z této smlouvy třetí osobě. </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Zhotovitel bere na vědomí, že je osobou povinnou spolupůsobit při výkonu finanční kontroly.</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Písemně či písemný znamená: trvalý záznam psaný ručně, strojem, tištěný či elektronicky zhotovený.</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Pro případ, že některá ze smluvních stran odmítne převzít písemnost nebo její pře</w:t>
      </w:r>
      <w:r w:rsidR="00D366A0" w:rsidRPr="00FC228E">
        <w:rPr>
          <w:sz w:val="21"/>
          <w:szCs w:val="21"/>
        </w:rPr>
        <w:t>vzetí znemožní, se má za to, že </w:t>
      </w:r>
      <w:r w:rsidRPr="00FC228E">
        <w:rPr>
          <w:sz w:val="21"/>
          <w:szCs w:val="21"/>
        </w:rPr>
        <w:t>písemnost byla doručena. Pro případ pochybností se má za to, že písemnost byla doručena třetí den po jejím předání držiteli poštovní licence. Za doručený se rovněž považuje i:</w:t>
      </w:r>
    </w:p>
    <w:p w:rsidR="00297DAB" w:rsidRPr="00FC228E" w:rsidRDefault="00297DAB" w:rsidP="00297DAB">
      <w:pPr>
        <w:numPr>
          <w:ilvl w:val="1"/>
          <w:numId w:val="11"/>
        </w:numPr>
        <w:tabs>
          <w:tab w:val="clear" w:pos="810"/>
          <w:tab w:val="num" w:pos="900"/>
        </w:tabs>
        <w:spacing w:before="120" w:after="120"/>
        <w:ind w:left="896" w:hanging="357"/>
        <w:jc w:val="both"/>
        <w:rPr>
          <w:sz w:val="21"/>
          <w:szCs w:val="21"/>
        </w:rPr>
      </w:pPr>
      <w:r w:rsidRPr="00FC228E">
        <w:rPr>
          <w:sz w:val="21"/>
          <w:szCs w:val="21"/>
        </w:rPr>
        <w:t>V případě záznamu činěného objednatelem, záznam vyhotovený ve stavebním deníku.</w:t>
      </w:r>
    </w:p>
    <w:p w:rsidR="00297DAB" w:rsidRPr="00FC228E" w:rsidRDefault="00297DAB" w:rsidP="00297DAB">
      <w:pPr>
        <w:numPr>
          <w:ilvl w:val="1"/>
          <w:numId w:val="11"/>
        </w:numPr>
        <w:tabs>
          <w:tab w:val="clear" w:pos="810"/>
          <w:tab w:val="num" w:pos="900"/>
        </w:tabs>
        <w:spacing w:before="120" w:after="120"/>
        <w:ind w:left="900" w:hanging="360"/>
        <w:jc w:val="both"/>
        <w:rPr>
          <w:sz w:val="21"/>
          <w:szCs w:val="21"/>
        </w:rPr>
      </w:pPr>
      <w:r w:rsidRPr="00FC228E">
        <w:rPr>
          <w:sz w:val="21"/>
          <w:szCs w:val="21"/>
        </w:rPr>
        <w:t>V případě záznamu činěného zhotovitelem, záznam vyhotovený ve stavebním deníku</w:t>
      </w:r>
      <w:r w:rsidR="00D366A0" w:rsidRPr="00FC228E">
        <w:rPr>
          <w:sz w:val="21"/>
          <w:szCs w:val="21"/>
        </w:rPr>
        <w:t xml:space="preserve"> zhotovitelem, který je </w:t>
      </w:r>
      <w:r w:rsidRPr="00FC228E">
        <w:rPr>
          <w:sz w:val="21"/>
          <w:szCs w:val="21"/>
        </w:rPr>
        <w:t xml:space="preserve">datován a podepsán správcem stavby. </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Tuto smlouvu lze měnit pouze písemně, formou oboustranně podepsaného dodatku k této smlouvě, není-li v této smlouvě stanoveno jinak.</w:t>
      </w:r>
    </w:p>
    <w:p w:rsidR="00297DAB" w:rsidRPr="00FC228E" w:rsidRDefault="00297DAB" w:rsidP="00ED6674">
      <w:pPr>
        <w:numPr>
          <w:ilvl w:val="0"/>
          <w:numId w:val="11"/>
        </w:numPr>
        <w:tabs>
          <w:tab w:val="clear" w:pos="720"/>
          <w:tab w:val="num" w:pos="540"/>
          <w:tab w:val="num" w:pos="810"/>
        </w:tabs>
        <w:spacing w:before="120" w:after="120"/>
        <w:ind w:left="540" w:hanging="540"/>
        <w:jc w:val="both"/>
        <w:rPr>
          <w:sz w:val="21"/>
          <w:szCs w:val="21"/>
        </w:rPr>
      </w:pPr>
      <w:r w:rsidRPr="00FC228E">
        <w:rPr>
          <w:sz w:val="21"/>
          <w:szCs w:val="21"/>
        </w:rPr>
        <w:t>Tato smlouva je uzavřena dnem podpisu druhou smluvní stranou.</w:t>
      </w:r>
      <w:r w:rsidR="004C2F71" w:rsidRPr="00FC228E">
        <w:rPr>
          <w:sz w:val="21"/>
          <w:szCs w:val="21"/>
        </w:rPr>
        <w:t xml:space="preserve"> </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705101">
        <w:rPr>
          <w:sz w:val="21"/>
          <w:szCs w:val="21"/>
        </w:rPr>
        <w:t>Případné obchodní zvyklosti, týkající se sjednaného či navazujícího plnění, nemají přednost před smluvními ujednáními, ani před ustanoveními zákona, byť by tato ustanovení neměla donucující účinky.</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Smluvní strany se dohodly, že na jejich vztah upravený touto smlouvou se neužijí § 1921, § 1976, § 1978, § 2112,</w:t>
      </w:r>
      <w:r w:rsidR="00D366A0" w:rsidRPr="00FC228E">
        <w:rPr>
          <w:sz w:val="21"/>
          <w:szCs w:val="21"/>
        </w:rPr>
        <w:t xml:space="preserve"> § </w:t>
      </w:r>
      <w:r w:rsidRPr="00FC228E">
        <w:rPr>
          <w:sz w:val="21"/>
          <w:szCs w:val="21"/>
        </w:rPr>
        <w:t>2595, § 2605 odst. 2, § 2604-2606, § 2609, § 2611,</w:t>
      </w:r>
      <w:r w:rsidR="00D366A0" w:rsidRPr="00FC228E">
        <w:rPr>
          <w:sz w:val="21"/>
          <w:szCs w:val="21"/>
        </w:rPr>
        <w:t xml:space="preserve"> </w:t>
      </w:r>
      <w:r w:rsidRPr="00FC228E">
        <w:rPr>
          <w:sz w:val="21"/>
          <w:szCs w:val="21"/>
        </w:rPr>
        <w:t>§ 2618, §§ 2620 - 2622, § 2628, § 2629 odst. 1 občanského zákoníku.</w:t>
      </w:r>
    </w:p>
    <w:p w:rsidR="00297DAB" w:rsidRPr="00705101" w:rsidRDefault="00297DAB" w:rsidP="00297DAB">
      <w:pPr>
        <w:numPr>
          <w:ilvl w:val="0"/>
          <w:numId w:val="11"/>
        </w:numPr>
        <w:tabs>
          <w:tab w:val="clear" w:pos="720"/>
          <w:tab w:val="num" w:pos="540"/>
        </w:tabs>
        <w:spacing w:after="120"/>
        <w:ind w:left="540" w:hanging="540"/>
        <w:jc w:val="both"/>
        <w:rPr>
          <w:sz w:val="21"/>
          <w:szCs w:val="21"/>
        </w:rPr>
      </w:pPr>
      <w:r w:rsidRPr="00705101">
        <w:rPr>
          <w:sz w:val="21"/>
          <w:szCs w:val="21"/>
        </w:rPr>
        <w:t>Zhotovitel souhlasí s případným zveřejněním informa</w:t>
      </w:r>
      <w:r w:rsidR="000A11C3" w:rsidRPr="00705101">
        <w:rPr>
          <w:sz w:val="21"/>
          <w:szCs w:val="21"/>
        </w:rPr>
        <w:t>cí o této smlouvě dle zákona č. </w:t>
      </w:r>
      <w:r w:rsidRPr="00705101">
        <w:rPr>
          <w:sz w:val="21"/>
          <w:szCs w:val="21"/>
        </w:rPr>
        <w:t>106/1999</w:t>
      </w:r>
      <w:r w:rsidR="000A11C3" w:rsidRPr="00705101">
        <w:rPr>
          <w:sz w:val="21"/>
          <w:szCs w:val="21"/>
        </w:rPr>
        <w:t xml:space="preserve"> </w:t>
      </w:r>
      <w:r w:rsidRPr="00705101">
        <w:rPr>
          <w:sz w:val="21"/>
          <w:szCs w:val="21"/>
        </w:rPr>
        <w:t>Sb., o</w:t>
      </w:r>
      <w:r w:rsidR="00D366A0" w:rsidRPr="00705101">
        <w:rPr>
          <w:sz w:val="21"/>
          <w:szCs w:val="21"/>
        </w:rPr>
        <w:t xml:space="preserve"> </w:t>
      </w:r>
      <w:r w:rsidRPr="00705101">
        <w:rPr>
          <w:sz w:val="21"/>
          <w:szCs w:val="21"/>
        </w:rPr>
        <w:t xml:space="preserve">svobodném přístupu k informacím, ve znění pozdějších </w:t>
      </w:r>
      <w:r w:rsidR="00FC228E" w:rsidRPr="00705101">
        <w:rPr>
          <w:sz w:val="21"/>
          <w:szCs w:val="21"/>
        </w:rPr>
        <w:t>předpisů</w:t>
      </w:r>
      <w:r w:rsidRPr="00705101">
        <w:rPr>
          <w:sz w:val="21"/>
          <w:szCs w:val="21"/>
        </w:rPr>
        <w:t>.</w:t>
      </w:r>
      <w:r w:rsidRPr="00FC228E">
        <w:rPr>
          <w:sz w:val="21"/>
          <w:szCs w:val="21"/>
        </w:rPr>
        <w:t xml:space="preserve"> Zhotovitel dále souhlasí se zveřejněním celé smlouvy </w:t>
      </w:r>
      <w:r w:rsidRPr="00705101">
        <w:rPr>
          <w:sz w:val="21"/>
          <w:szCs w:val="21"/>
        </w:rPr>
        <w:t xml:space="preserve">včetně všech příloh, jejich dodatků a </w:t>
      </w:r>
      <w:r w:rsidR="00DD38FF" w:rsidRPr="00705101">
        <w:rPr>
          <w:sz w:val="21"/>
          <w:szCs w:val="21"/>
        </w:rPr>
        <w:t>skutečně uhrazené</w:t>
      </w:r>
      <w:r w:rsidRPr="00705101">
        <w:rPr>
          <w:sz w:val="21"/>
          <w:szCs w:val="21"/>
        </w:rPr>
        <w:t xml:space="preserve"> ceny na protikorupčním portále Jihomoravského kraje, tj. zřizovatele objednatele.</w:t>
      </w:r>
    </w:p>
    <w:p w:rsidR="003A3793" w:rsidRPr="00FC228E" w:rsidRDefault="003A3793" w:rsidP="003A3793">
      <w:pPr>
        <w:numPr>
          <w:ilvl w:val="0"/>
          <w:numId w:val="11"/>
        </w:numPr>
        <w:tabs>
          <w:tab w:val="clear" w:pos="720"/>
          <w:tab w:val="num" w:pos="567"/>
        </w:tabs>
        <w:spacing w:before="120" w:after="120"/>
        <w:ind w:left="567" w:hanging="567"/>
        <w:jc w:val="both"/>
        <w:rPr>
          <w:sz w:val="21"/>
          <w:szCs w:val="21"/>
        </w:rPr>
      </w:pPr>
      <w:r w:rsidRPr="00FC228E">
        <w:rPr>
          <w:sz w:val="21"/>
          <w:szCs w:val="21"/>
        </w:rPr>
        <w:t>Změny příloh této smlouvy nevyžadují formu dodatku s výjimkou změny rozpočtu. Změna přílohy, pro kterou není vyžadována forma dodatku, musí být druhé straně sdělena písemně a prokazatelně doručena. V případě změny osoby stavbyvedoucího v příloze č. 3 lze tuto provést pouze s předchozím písemným souhlasem objednatele.</w:t>
      </w:r>
    </w:p>
    <w:p w:rsidR="00276A21" w:rsidRPr="00FC228E" w:rsidRDefault="00297DAB" w:rsidP="003A3793">
      <w:pPr>
        <w:numPr>
          <w:ilvl w:val="0"/>
          <w:numId w:val="11"/>
        </w:numPr>
        <w:tabs>
          <w:tab w:val="clear" w:pos="720"/>
          <w:tab w:val="num" w:pos="540"/>
          <w:tab w:val="num" w:pos="810"/>
        </w:tabs>
        <w:spacing w:before="120" w:after="120"/>
        <w:ind w:left="540" w:hanging="540"/>
        <w:jc w:val="both"/>
        <w:rPr>
          <w:sz w:val="21"/>
          <w:szCs w:val="21"/>
        </w:rPr>
      </w:pPr>
      <w:r w:rsidRPr="00FC228E">
        <w:rPr>
          <w:sz w:val="21"/>
          <w:szCs w:val="21"/>
        </w:rPr>
        <w:t xml:space="preserve">Nedílnou součástí této smlouvy je příloha: </w:t>
      </w:r>
    </w:p>
    <w:p w:rsidR="00276A21" w:rsidRPr="00FC228E" w:rsidRDefault="00276A21" w:rsidP="00276A21">
      <w:pPr>
        <w:pStyle w:val="Odstavecseseznamem"/>
        <w:numPr>
          <w:ilvl w:val="3"/>
          <w:numId w:val="11"/>
        </w:numPr>
        <w:tabs>
          <w:tab w:val="clear" w:pos="2880"/>
        </w:tabs>
        <w:ind w:left="1604" w:hanging="611"/>
        <w:jc w:val="both"/>
        <w:rPr>
          <w:sz w:val="21"/>
          <w:szCs w:val="21"/>
        </w:rPr>
      </w:pPr>
      <w:r w:rsidRPr="00FC228E">
        <w:rPr>
          <w:sz w:val="21"/>
          <w:szCs w:val="21"/>
        </w:rPr>
        <w:t>Položkový rozpočet (Oceněný soupis prací).</w:t>
      </w:r>
    </w:p>
    <w:p w:rsidR="0066159F" w:rsidRPr="00FC228E" w:rsidRDefault="0066159F" w:rsidP="00276A21">
      <w:pPr>
        <w:pStyle w:val="Odstavecseseznamem"/>
        <w:numPr>
          <w:ilvl w:val="3"/>
          <w:numId w:val="11"/>
        </w:numPr>
        <w:tabs>
          <w:tab w:val="clear" w:pos="2880"/>
        </w:tabs>
        <w:ind w:left="1604" w:hanging="611"/>
        <w:jc w:val="both"/>
        <w:rPr>
          <w:sz w:val="21"/>
          <w:szCs w:val="21"/>
        </w:rPr>
      </w:pPr>
      <w:r w:rsidRPr="00FC228E">
        <w:rPr>
          <w:sz w:val="21"/>
          <w:szCs w:val="21"/>
        </w:rPr>
        <w:t>Oprávněné osoby objednatele.</w:t>
      </w:r>
    </w:p>
    <w:p w:rsidR="0066159F" w:rsidRPr="00FC228E" w:rsidRDefault="0066159F" w:rsidP="00276A21">
      <w:pPr>
        <w:pStyle w:val="Odstavecseseznamem"/>
        <w:numPr>
          <w:ilvl w:val="3"/>
          <w:numId w:val="11"/>
        </w:numPr>
        <w:tabs>
          <w:tab w:val="clear" w:pos="2880"/>
        </w:tabs>
        <w:ind w:left="1604" w:hanging="611"/>
        <w:jc w:val="both"/>
        <w:rPr>
          <w:sz w:val="21"/>
          <w:szCs w:val="21"/>
        </w:rPr>
      </w:pPr>
      <w:r w:rsidRPr="00FC228E">
        <w:rPr>
          <w:sz w:val="21"/>
          <w:szCs w:val="21"/>
        </w:rPr>
        <w:t>Oprávněné osoby zhotovitele.</w:t>
      </w:r>
    </w:p>
    <w:p w:rsidR="00276A21" w:rsidRPr="00FC228E" w:rsidRDefault="00276A21" w:rsidP="00276A21">
      <w:pPr>
        <w:pStyle w:val="Odstavecseseznamem"/>
        <w:numPr>
          <w:ilvl w:val="3"/>
          <w:numId w:val="11"/>
        </w:numPr>
        <w:tabs>
          <w:tab w:val="clear" w:pos="2880"/>
        </w:tabs>
        <w:ind w:left="1604" w:hanging="611"/>
        <w:jc w:val="both"/>
        <w:rPr>
          <w:sz w:val="21"/>
          <w:szCs w:val="21"/>
        </w:rPr>
      </w:pPr>
      <w:r w:rsidRPr="00FC228E">
        <w:rPr>
          <w:sz w:val="21"/>
          <w:szCs w:val="21"/>
        </w:rPr>
        <w:t>Vzor změnového listu.</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Tato smlouva je vyhotovena ve 2 vyhotoveních, přičemž každá ze smluvních stran obdrží 1.</w:t>
      </w:r>
    </w:p>
    <w:p w:rsidR="00DD2C98" w:rsidRPr="003E4C2A" w:rsidRDefault="00DD2C98" w:rsidP="00297DAB">
      <w:pPr>
        <w:spacing w:after="120"/>
        <w:jc w:val="both"/>
        <w:rPr>
          <w:sz w:val="20"/>
          <w:szCs w:val="20"/>
        </w:rPr>
      </w:pPr>
    </w:p>
    <w:tbl>
      <w:tblPr>
        <w:tblW w:w="10525" w:type="dxa"/>
        <w:tblLook w:val="01E0" w:firstRow="1" w:lastRow="1" w:firstColumn="1" w:lastColumn="1" w:noHBand="0" w:noVBand="0"/>
      </w:tblPr>
      <w:tblGrid>
        <w:gridCol w:w="5262"/>
        <w:gridCol w:w="5263"/>
      </w:tblGrid>
      <w:tr w:rsidR="00297DAB" w:rsidRPr="00FC228E" w:rsidTr="00F95C3B">
        <w:trPr>
          <w:trHeight w:val="258"/>
        </w:trPr>
        <w:tc>
          <w:tcPr>
            <w:tcW w:w="5262" w:type="dxa"/>
          </w:tcPr>
          <w:p w:rsidR="00297DAB" w:rsidRPr="00FC228E" w:rsidRDefault="00297DAB" w:rsidP="000A11C3">
            <w:pPr>
              <w:tabs>
                <w:tab w:val="left" w:pos="6300"/>
              </w:tabs>
              <w:spacing w:after="120"/>
              <w:rPr>
                <w:b/>
                <w:smallCaps/>
                <w:spacing w:val="20"/>
                <w:sz w:val="21"/>
                <w:szCs w:val="21"/>
              </w:rPr>
            </w:pPr>
            <w:r w:rsidRPr="00FC228E">
              <w:rPr>
                <w:sz w:val="21"/>
                <w:szCs w:val="21"/>
              </w:rPr>
              <w:t>V</w:t>
            </w:r>
            <w:r w:rsidR="000A11C3" w:rsidRPr="00FC228E">
              <w:rPr>
                <w:sz w:val="21"/>
                <w:szCs w:val="21"/>
              </w:rPr>
              <w:t xml:space="preserve"> </w:t>
            </w:r>
            <w:r w:rsidRPr="00FC228E">
              <w:rPr>
                <w:b/>
                <w:sz w:val="21"/>
                <w:szCs w:val="21"/>
                <w:highlight w:val="yellow"/>
              </w:rPr>
              <w:t>***</w:t>
            </w:r>
            <w:r w:rsidRPr="00FC228E">
              <w:rPr>
                <w:sz w:val="21"/>
                <w:szCs w:val="21"/>
              </w:rPr>
              <w:t>, dne</w:t>
            </w:r>
          </w:p>
        </w:tc>
        <w:tc>
          <w:tcPr>
            <w:tcW w:w="5263" w:type="dxa"/>
          </w:tcPr>
          <w:p w:rsidR="00297DAB" w:rsidRPr="00FC228E" w:rsidRDefault="00297DAB" w:rsidP="00F95C3B">
            <w:pPr>
              <w:spacing w:after="120"/>
              <w:rPr>
                <w:sz w:val="21"/>
                <w:szCs w:val="21"/>
              </w:rPr>
            </w:pPr>
            <w:r w:rsidRPr="00FC228E">
              <w:rPr>
                <w:sz w:val="21"/>
                <w:szCs w:val="21"/>
              </w:rPr>
              <w:t>V Brně, dne</w:t>
            </w:r>
          </w:p>
        </w:tc>
      </w:tr>
    </w:tbl>
    <w:p w:rsidR="00297DAB" w:rsidRPr="003E4C2A" w:rsidRDefault="00297DAB" w:rsidP="00297DAB">
      <w:pPr>
        <w:spacing w:after="120"/>
        <w:jc w:val="both"/>
        <w:rPr>
          <w:sz w:val="16"/>
          <w:szCs w:val="16"/>
        </w:rPr>
      </w:pPr>
    </w:p>
    <w:tbl>
      <w:tblPr>
        <w:tblW w:w="10510" w:type="dxa"/>
        <w:tblLook w:val="01E0" w:firstRow="1" w:lastRow="1" w:firstColumn="1" w:lastColumn="1" w:noHBand="0" w:noVBand="0"/>
      </w:tblPr>
      <w:tblGrid>
        <w:gridCol w:w="5255"/>
        <w:gridCol w:w="5255"/>
      </w:tblGrid>
      <w:tr w:rsidR="00297DAB" w:rsidRPr="00FC228E" w:rsidTr="00F95C3B">
        <w:trPr>
          <w:trHeight w:val="316"/>
        </w:trPr>
        <w:tc>
          <w:tcPr>
            <w:tcW w:w="5255" w:type="dxa"/>
            <w:vAlign w:val="center"/>
          </w:tcPr>
          <w:p w:rsidR="00297DAB" w:rsidRPr="00FC228E" w:rsidRDefault="00297DAB" w:rsidP="00F95C3B">
            <w:pPr>
              <w:tabs>
                <w:tab w:val="left" w:pos="6300"/>
              </w:tabs>
              <w:spacing w:after="120"/>
              <w:jc w:val="center"/>
              <w:rPr>
                <w:b/>
                <w:smallCaps/>
                <w:spacing w:val="20"/>
                <w:sz w:val="21"/>
                <w:szCs w:val="21"/>
              </w:rPr>
            </w:pPr>
            <w:r w:rsidRPr="00FC228E">
              <w:rPr>
                <w:b/>
                <w:sz w:val="21"/>
                <w:szCs w:val="21"/>
                <w:highlight w:val="yellow"/>
              </w:rPr>
              <w:t>***</w:t>
            </w:r>
          </w:p>
        </w:tc>
        <w:tc>
          <w:tcPr>
            <w:tcW w:w="5255" w:type="dxa"/>
            <w:vAlign w:val="center"/>
          </w:tcPr>
          <w:p w:rsidR="00297DAB" w:rsidRPr="00FC228E" w:rsidRDefault="0058279A" w:rsidP="0058279A">
            <w:pPr>
              <w:spacing w:after="120"/>
              <w:jc w:val="center"/>
              <w:rPr>
                <w:b/>
                <w:sz w:val="21"/>
                <w:szCs w:val="21"/>
              </w:rPr>
            </w:pPr>
            <w:r>
              <w:rPr>
                <w:b/>
                <w:sz w:val="21"/>
                <w:szCs w:val="21"/>
              </w:rPr>
              <w:t>Jiří Ziegler</w:t>
            </w:r>
          </w:p>
        </w:tc>
      </w:tr>
      <w:tr w:rsidR="00297DAB" w:rsidRPr="00FC228E" w:rsidTr="00F95C3B">
        <w:trPr>
          <w:trHeight w:val="316"/>
        </w:trPr>
        <w:tc>
          <w:tcPr>
            <w:tcW w:w="5255" w:type="dxa"/>
            <w:vAlign w:val="center"/>
          </w:tcPr>
          <w:p w:rsidR="00297DAB" w:rsidRPr="00FC228E" w:rsidRDefault="00297DAB" w:rsidP="00F95C3B">
            <w:pPr>
              <w:tabs>
                <w:tab w:val="left" w:pos="6300"/>
              </w:tabs>
              <w:spacing w:after="120"/>
              <w:jc w:val="center"/>
              <w:rPr>
                <w:b/>
                <w:smallCaps/>
                <w:spacing w:val="20"/>
                <w:sz w:val="21"/>
                <w:szCs w:val="21"/>
              </w:rPr>
            </w:pPr>
            <w:r w:rsidRPr="00FC228E">
              <w:rPr>
                <w:b/>
                <w:sz w:val="21"/>
                <w:szCs w:val="21"/>
                <w:highlight w:val="yellow"/>
              </w:rPr>
              <w:t>***</w:t>
            </w:r>
          </w:p>
        </w:tc>
        <w:tc>
          <w:tcPr>
            <w:tcW w:w="5255" w:type="dxa"/>
            <w:vAlign w:val="center"/>
          </w:tcPr>
          <w:p w:rsidR="00297DAB" w:rsidRPr="00FC228E" w:rsidRDefault="0058279A" w:rsidP="0058279A">
            <w:pPr>
              <w:spacing w:after="120"/>
              <w:jc w:val="center"/>
              <w:rPr>
                <w:sz w:val="21"/>
                <w:szCs w:val="21"/>
              </w:rPr>
            </w:pPr>
            <w:r>
              <w:rPr>
                <w:sz w:val="21"/>
                <w:szCs w:val="21"/>
              </w:rPr>
              <w:t>starosta obce</w:t>
            </w:r>
          </w:p>
        </w:tc>
      </w:tr>
    </w:tbl>
    <w:p w:rsidR="00297DAB" w:rsidRPr="00FC228E" w:rsidRDefault="00297DAB" w:rsidP="00297DAB">
      <w:pPr>
        <w:pStyle w:val="Zhlav"/>
        <w:spacing w:after="120"/>
        <w:jc w:val="both"/>
        <w:rPr>
          <w:b/>
          <w:bCs/>
          <w:smallCaps/>
          <w:spacing w:val="20"/>
          <w:sz w:val="21"/>
          <w:szCs w:val="21"/>
        </w:rPr>
      </w:pPr>
      <w:r w:rsidRPr="00FC228E">
        <w:rPr>
          <w:sz w:val="21"/>
          <w:szCs w:val="21"/>
        </w:rPr>
        <w:br w:type="page"/>
      </w:r>
      <w:r w:rsidRPr="00FC228E">
        <w:rPr>
          <w:b/>
          <w:bCs/>
          <w:smallCaps/>
          <w:spacing w:val="20"/>
          <w:sz w:val="21"/>
          <w:szCs w:val="21"/>
        </w:rPr>
        <w:lastRenderedPageBreak/>
        <w:t>Příloha č. 1 Oceněný soupis prací – Položkový rozpočet</w:t>
      </w:r>
    </w:p>
    <w:p w:rsidR="00297DAB" w:rsidRPr="00FC228E" w:rsidRDefault="00297DAB" w:rsidP="00297DAB">
      <w:pPr>
        <w:pStyle w:val="Zhlav"/>
        <w:spacing w:after="120"/>
        <w:jc w:val="center"/>
        <w:rPr>
          <w:b/>
          <w:bCs/>
          <w:color w:val="FF0000"/>
          <w:sz w:val="21"/>
          <w:szCs w:val="21"/>
        </w:rPr>
      </w:pPr>
      <w:r w:rsidRPr="00FC228E">
        <w:rPr>
          <w:b/>
          <w:bCs/>
          <w:color w:val="FF0000"/>
          <w:sz w:val="21"/>
          <w:szCs w:val="21"/>
        </w:rPr>
        <w:t>___________________________________________________________________________________________________</w:t>
      </w:r>
    </w:p>
    <w:p w:rsidR="00297DAB" w:rsidRPr="00FC228E" w:rsidRDefault="00297DAB" w:rsidP="00297DAB">
      <w:pPr>
        <w:pStyle w:val="Zhlav"/>
        <w:spacing w:after="120"/>
        <w:jc w:val="both"/>
        <w:rPr>
          <w:b/>
          <w:bCs/>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3E4C2A" w:rsidRPr="00FC228E" w:rsidRDefault="003E4C2A"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0A11C3" w:rsidRPr="00FC228E" w:rsidRDefault="000A11C3"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66159F" w:rsidRPr="00FC228E" w:rsidRDefault="0066159F" w:rsidP="0066159F">
      <w:pPr>
        <w:pStyle w:val="Zhlav"/>
        <w:spacing w:after="120"/>
        <w:jc w:val="both"/>
        <w:outlineLvl w:val="0"/>
        <w:rPr>
          <w:b/>
          <w:bCs/>
          <w:color w:val="FF0000"/>
          <w:sz w:val="21"/>
          <w:szCs w:val="21"/>
        </w:rPr>
      </w:pPr>
      <w:r w:rsidRPr="00FC228E">
        <w:rPr>
          <w:b/>
          <w:bCs/>
          <w:smallCaps/>
          <w:spacing w:val="20"/>
          <w:sz w:val="21"/>
          <w:szCs w:val="21"/>
        </w:rPr>
        <w:lastRenderedPageBreak/>
        <w:t xml:space="preserve">Příloha č. </w:t>
      </w:r>
      <w:r w:rsidR="0090736C" w:rsidRPr="00FC228E">
        <w:rPr>
          <w:b/>
          <w:bCs/>
          <w:smallCaps/>
          <w:spacing w:val="20"/>
          <w:sz w:val="21"/>
          <w:szCs w:val="21"/>
        </w:rPr>
        <w:t>2</w:t>
      </w:r>
      <w:r w:rsidRPr="00FC228E">
        <w:rPr>
          <w:b/>
          <w:bCs/>
          <w:smallCaps/>
          <w:spacing w:val="20"/>
          <w:sz w:val="21"/>
          <w:szCs w:val="21"/>
        </w:rPr>
        <w:t xml:space="preserve"> Oprávněné osoby objednatele </w:t>
      </w:r>
    </w:p>
    <w:p w:rsidR="0066159F" w:rsidRPr="00FC228E" w:rsidRDefault="0066159F" w:rsidP="0066159F">
      <w:pPr>
        <w:pStyle w:val="Zhlav"/>
        <w:spacing w:after="120"/>
        <w:jc w:val="center"/>
        <w:rPr>
          <w:b/>
          <w:bCs/>
          <w:color w:val="FF0000"/>
          <w:sz w:val="21"/>
          <w:szCs w:val="21"/>
        </w:rPr>
      </w:pPr>
      <w:r w:rsidRPr="00FC228E">
        <w:rPr>
          <w:b/>
          <w:bCs/>
          <w:color w:val="FF0000"/>
          <w:sz w:val="21"/>
          <w:szCs w:val="21"/>
        </w:rPr>
        <w:t>___________________________________________________________________________________________________</w:t>
      </w:r>
    </w:p>
    <w:p w:rsidR="0066159F" w:rsidRPr="00FC228E" w:rsidRDefault="0066159F" w:rsidP="0066159F">
      <w:pPr>
        <w:pStyle w:val="Zhlav"/>
        <w:spacing w:after="120"/>
        <w:jc w:val="both"/>
        <w:rPr>
          <w:b/>
          <w:bCs/>
          <w:smallCaps/>
          <w:sz w:val="21"/>
          <w:szCs w:val="21"/>
        </w:rPr>
      </w:pPr>
    </w:p>
    <w:p w:rsidR="0090736C" w:rsidRPr="00FC228E" w:rsidRDefault="003E4C2A" w:rsidP="0066159F">
      <w:pPr>
        <w:pStyle w:val="Zhlav"/>
        <w:spacing w:after="120"/>
        <w:jc w:val="both"/>
        <w:rPr>
          <w:bCs/>
          <w:color w:val="000000"/>
          <w:sz w:val="21"/>
          <w:szCs w:val="21"/>
        </w:rPr>
      </w:pPr>
      <w:r>
        <w:rPr>
          <w:sz w:val="21"/>
          <w:szCs w:val="21"/>
        </w:rPr>
        <w:t>Jiří Ziegler, starosta obce</w:t>
      </w:r>
      <w:r w:rsidR="0090736C" w:rsidRPr="00FC228E">
        <w:rPr>
          <w:bCs/>
          <w:color w:val="000000"/>
          <w:sz w:val="21"/>
          <w:szCs w:val="21"/>
        </w:rPr>
        <w:t xml:space="preserve"> </w:t>
      </w:r>
    </w:p>
    <w:p w:rsidR="0090736C" w:rsidRPr="00FC228E" w:rsidRDefault="0090736C" w:rsidP="003E4C2A">
      <w:pPr>
        <w:pStyle w:val="Zhlav"/>
        <w:spacing w:after="120"/>
        <w:jc w:val="both"/>
        <w:rPr>
          <w:sz w:val="21"/>
          <w:szCs w:val="21"/>
        </w:rPr>
      </w:pPr>
    </w:p>
    <w:p w:rsidR="0066159F" w:rsidRPr="00FC228E" w:rsidRDefault="0066159F" w:rsidP="0066159F">
      <w:pPr>
        <w:pStyle w:val="Zhlav"/>
        <w:spacing w:after="120"/>
        <w:jc w:val="both"/>
        <w:rPr>
          <w:b/>
          <w:bCs/>
          <w:sz w:val="21"/>
          <w:szCs w:val="21"/>
          <w:highlight w:val="yellow"/>
        </w:rPr>
      </w:pPr>
    </w:p>
    <w:p w:rsidR="0066159F" w:rsidRPr="00FC228E" w:rsidRDefault="0066159F" w:rsidP="0066159F">
      <w:pPr>
        <w:pStyle w:val="Zhlav"/>
        <w:spacing w:after="120"/>
        <w:jc w:val="both"/>
        <w:outlineLvl w:val="0"/>
        <w:rPr>
          <w:bCs/>
          <w:sz w:val="21"/>
          <w:szCs w:val="21"/>
        </w:rPr>
      </w:pPr>
      <w:proofErr w:type="gramStart"/>
      <w:r w:rsidRPr="00FC228E">
        <w:rPr>
          <w:bCs/>
          <w:sz w:val="21"/>
          <w:szCs w:val="21"/>
        </w:rPr>
        <w:t>Dne                             , za</w:t>
      </w:r>
      <w:proofErr w:type="gramEnd"/>
      <w:r w:rsidRPr="00FC228E">
        <w:rPr>
          <w:bCs/>
          <w:sz w:val="21"/>
          <w:szCs w:val="21"/>
        </w:rPr>
        <w:t xml:space="preserve"> objednatele  </w:t>
      </w:r>
    </w:p>
    <w:p w:rsidR="0066159F" w:rsidRPr="00FC228E" w:rsidRDefault="0066159F" w:rsidP="0066159F">
      <w:pPr>
        <w:pStyle w:val="Zhlav"/>
        <w:spacing w:after="120"/>
        <w:jc w:val="both"/>
        <w:rPr>
          <w:b/>
          <w:bCs/>
          <w:sz w:val="21"/>
          <w:szCs w:val="21"/>
        </w:rPr>
      </w:pPr>
    </w:p>
    <w:p w:rsidR="0066159F" w:rsidRPr="003E4C2A" w:rsidRDefault="0066159F" w:rsidP="0066159F">
      <w:pPr>
        <w:pStyle w:val="Zhlav"/>
        <w:spacing w:after="120"/>
        <w:jc w:val="both"/>
        <w:rPr>
          <w:bCs/>
          <w:sz w:val="21"/>
          <w:szCs w:val="21"/>
        </w:rPr>
      </w:pPr>
    </w:p>
    <w:p w:rsidR="0066159F" w:rsidRPr="003E4C2A" w:rsidRDefault="003E4C2A" w:rsidP="003E4C2A">
      <w:pPr>
        <w:spacing w:after="120"/>
        <w:ind w:left="5672" w:firstLine="709"/>
        <w:jc w:val="both"/>
        <w:rPr>
          <w:sz w:val="21"/>
          <w:szCs w:val="21"/>
        </w:rPr>
      </w:pPr>
      <w:r w:rsidRPr="003E4C2A">
        <w:rPr>
          <w:sz w:val="21"/>
          <w:szCs w:val="21"/>
        </w:rPr>
        <w:t>Jiří Ziegler</w:t>
      </w:r>
    </w:p>
    <w:tbl>
      <w:tblPr>
        <w:tblW w:w="9352" w:type="dxa"/>
        <w:tblLook w:val="01E0" w:firstRow="1" w:lastRow="1" w:firstColumn="1" w:lastColumn="1" w:noHBand="0" w:noVBand="0"/>
      </w:tblPr>
      <w:tblGrid>
        <w:gridCol w:w="4676"/>
        <w:gridCol w:w="4676"/>
      </w:tblGrid>
      <w:tr w:rsidR="0066159F" w:rsidRPr="003E4C2A" w:rsidTr="0066159F">
        <w:trPr>
          <w:trHeight w:val="320"/>
        </w:trPr>
        <w:tc>
          <w:tcPr>
            <w:tcW w:w="4676" w:type="dxa"/>
            <w:vAlign w:val="center"/>
          </w:tcPr>
          <w:p w:rsidR="0066159F" w:rsidRPr="003E4C2A" w:rsidRDefault="0066159F">
            <w:pPr>
              <w:spacing w:after="120"/>
              <w:jc w:val="center"/>
              <w:rPr>
                <w:sz w:val="21"/>
                <w:szCs w:val="21"/>
              </w:rPr>
            </w:pPr>
          </w:p>
        </w:tc>
        <w:tc>
          <w:tcPr>
            <w:tcW w:w="4676" w:type="dxa"/>
            <w:vAlign w:val="center"/>
            <w:hideMark/>
          </w:tcPr>
          <w:p w:rsidR="0066159F" w:rsidRPr="003E4C2A" w:rsidRDefault="003E4C2A" w:rsidP="003E4C2A">
            <w:pPr>
              <w:spacing w:after="120"/>
              <w:jc w:val="center"/>
              <w:rPr>
                <w:sz w:val="21"/>
                <w:szCs w:val="21"/>
              </w:rPr>
            </w:pPr>
            <w:r w:rsidRPr="003E4C2A">
              <w:rPr>
                <w:sz w:val="21"/>
                <w:szCs w:val="21"/>
              </w:rPr>
              <w:t>starosta obce</w:t>
            </w:r>
          </w:p>
        </w:tc>
      </w:tr>
      <w:tr w:rsidR="0066159F" w:rsidRPr="00FC228E" w:rsidTr="003E4C2A">
        <w:trPr>
          <w:trHeight w:val="320"/>
        </w:trPr>
        <w:tc>
          <w:tcPr>
            <w:tcW w:w="4676" w:type="dxa"/>
            <w:vAlign w:val="center"/>
          </w:tcPr>
          <w:p w:rsidR="0066159F" w:rsidRPr="00FC228E" w:rsidRDefault="0066159F">
            <w:pPr>
              <w:spacing w:after="120"/>
              <w:jc w:val="center"/>
              <w:rPr>
                <w:sz w:val="21"/>
                <w:szCs w:val="21"/>
              </w:rPr>
            </w:pPr>
          </w:p>
        </w:tc>
        <w:tc>
          <w:tcPr>
            <w:tcW w:w="4676" w:type="dxa"/>
            <w:vAlign w:val="center"/>
          </w:tcPr>
          <w:p w:rsidR="0066159F" w:rsidRPr="00FC228E" w:rsidRDefault="0066159F">
            <w:pPr>
              <w:spacing w:after="120"/>
              <w:jc w:val="center"/>
              <w:rPr>
                <w:sz w:val="21"/>
                <w:szCs w:val="21"/>
              </w:rPr>
            </w:pPr>
          </w:p>
        </w:tc>
      </w:tr>
      <w:tr w:rsidR="0066159F" w:rsidRPr="00FC228E" w:rsidTr="003E4C2A">
        <w:trPr>
          <w:trHeight w:val="320"/>
        </w:trPr>
        <w:tc>
          <w:tcPr>
            <w:tcW w:w="4676" w:type="dxa"/>
            <w:vAlign w:val="center"/>
          </w:tcPr>
          <w:p w:rsidR="0066159F" w:rsidRPr="00FC228E" w:rsidRDefault="0066159F">
            <w:pPr>
              <w:jc w:val="center"/>
              <w:rPr>
                <w:sz w:val="21"/>
                <w:szCs w:val="21"/>
              </w:rPr>
            </w:pPr>
          </w:p>
        </w:tc>
        <w:tc>
          <w:tcPr>
            <w:tcW w:w="4676" w:type="dxa"/>
            <w:vAlign w:val="center"/>
          </w:tcPr>
          <w:p w:rsidR="0066159F" w:rsidRPr="00FC228E" w:rsidRDefault="0066159F">
            <w:pPr>
              <w:jc w:val="center"/>
              <w:rPr>
                <w:sz w:val="21"/>
                <w:szCs w:val="21"/>
              </w:rPr>
            </w:pPr>
          </w:p>
        </w:tc>
      </w:tr>
    </w:tbl>
    <w:p w:rsidR="0066159F" w:rsidRPr="00FC228E" w:rsidRDefault="0066159F" w:rsidP="0066159F">
      <w:pPr>
        <w:spacing w:after="120"/>
        <w:jc w:val="both"/>
        <w:rPr>
          <w:sz w:val="21"/>
          <w:szCs w:val="21"/>
        </w:rPr>
      </w:pPr>
    </w:p>
    <w:p w:rsidR="0066159F" w:rsidRPr="00FC228E" w:rsidRDefault="0066159F" w:rsidP="0066159F">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90736C" w:rsidP="0090736C">
      <w:pPr>
        <w:pStyle w:val="Zhlav"/>
        <w:pageBreakBefore/>
        <w:spacing w:after="120"/>
        <w:jc w:val="both"/>
        <w:outlineLvl w:val="0"/>
        <w:rPr>
          <w:b/>
          <w:bCs/>
          <w:smallCaps/>
          <w:spacing w:val="20"/>
          <w:sz w:val="21"/>
          <w:szCs w:val="21"/>
        </w:rPr>
      </w:pPr>
      <w:r w:rsidRPr="00FC228E">
        <w:rPr>
          <w:b/>
          <w:bCs/>
          <w:smallCaps/>
          <w:spacing w:val="20"/>
          <w:sz w:val="21"/>
          <w:szCs w:val="21"/>
        </w:rPr>
        <w:lastRenderedPageBreak/>
        <w:t xml:space="preserve">Příloha č. 3 </w:t>
      </w:r>
      <w:r w:rsidR="0066159F" w:rsidRPr="00FC228E">
        <w:rPr>
          <w:b/>
          <w:bCs/>
          <w:smallCaps/>
          <w:spacing w:val="20"/>
          <w:sz w:val="21"/>
          <w:szCs w:val="21"/>
        </w:rPr>
        <w:t>Oprávněné osoby zhotovitele</w:t>
      </w:r>
    </w:p>
    <w:p w:rsidR="0066159F" w:rsidRPr="00FC228E" w:rsidRDefault="0066159F" w:rsidP="0066159F">
      <w:pPr>
        <w:pStyle w:val="Zhlav"/>
        <w:spacing w:after="120"/>
        <w:jc w:val="center"/>
        <w:rPr>
          <w:b/>
          <w:bCs/>
          <w:color w:val="FF0000"/>
          <w:sz w:val="21"/>
          <w:szCs w:val="21"/>
        </w:rPr>
      </w:pPr>
      <w:r w:rsidRPr="00FC228E">
        <w:rPr>
          <w:b/>
          <w:bCs/>
          <w:color w:val="FF0000"/>
          <w:sz w:val="21"/>
          <w:szCs w:val="21"/>
        </w:rPr>
        <w:t>___________________________________________________________________________________________________</w:t>
      </w:r>
    </w:p>
    <w:p w:rsidR="0066159F" w:rsidRPr="00FC228E" w:rsidRDefault="0066159F" w:rsidP="0066159F">
      <w:pPr>
        <w:pStyle w:val="Zhlav"/>
        <w:spacing w:after="120"/>
        <w:jc w:val="both"/>
        <w:rPr>
          <w:b/>
          <w:bCs/>
          <w:sz w:val="21"/>
          <w:szCs w:val="21"/>
        </w:rPr>
      </w:pPr>
    </w:p>
    <w:p w:rsidR="0066159F" w:rsidRPr="00FC228E" w:rsidRDefault="0066159F" w:rsidP="0066159F">
      <w:pPr>
        <w:pStyle w:val="Zhlav"/>
        <w:spacing w:after="120"/>
        <w:jc w:val="both"/>
        <w:outlineLvl w:val="0"/>
        <w:rPr>
          <w:b/>
          <w:bCs/>
          <w:smallCaps/>
          <w:sz w:val="21"/>
          <w:szCs w:val="21"/>
        </w:rPr>
      </w:pPr>
      <w:r w:rsidRPr="00FC228E">
        <w:rPr>
          <w:b/>
          <w:bCs/>
          <w:smallCaps/>
          <w:sz w:val="21"/>
          <w:szCs w:val="21"/>
        </w:rPr>
        <w:t>Stavbyvedoucí</w:t>
      </w:r>
    </w:p>
    <w:p w:rsidR="0066159F" w:rsidRPr="00FC228E" w:rsidRDefault="0066159F" w:rsidP="0066159F">
      <w:pPr>
        <w:pStyle w:val="Zhlav"/>
        <w:spacing w:after="120"/>
        <w:jc w:val="both"/>
        <w:rPr>
          <w:bCs/>
          <w:color w:val="000000"/>
          <w:sz w:val="21"/>
          <w:szCs w:val="21"/>
        </w:rPr>
      </w:pPr>
      <w:r w:rsidRPr="00FC228E">
        <w:rPr>
          <w:bCs/>
          <w:color w:val="000000"/>
          <w:sz w:val="21"/>
          <w:szCs w:val="21"/>
          <w:highlight w:val="yellow"/>
        </w:rPr>
        <w:t>………………….</w:t>
      </w:r>
    </w:p>
    <w:p w:rsidR="0066159F" w:rsidRPr="00FC228E" w:rsidRDefault="0066159F" w:rsidP="0066159F">
      <w:pPr>
        <w:pStyle w:val="Zhlav"/>
        <w:spacing w:after="120"/>
        <w:jc w:val="both"/>
        <w:rPr>
          <w:bCs/>
          <w:color w:val="000000"/>
          <w:sz w:val="21"/>
          <w:szCs w:val="21"/>
        </w:rPr>
      </w:pPr>
      <w:r w:rsidRPr="00FC228E">
        <w:rPr>
          <w:bCs/>
          <w:color w:val="000000"/>
          <w:sz w:val="21"/>
          <w:szCs w:val="21"/>
        </w:rPr>
        <w:t>e</w:t>
      </w:r>
      <w:r w:rsidRPr="00FC228E">
        <w:rPr>
          <w:bCs/>
          <w:color w:val="000000"/>
          <w:sz w:val="21"/>
          <w:szCs w:val="21"/>
        </w:rPr>
        <w:noBreakHyphen/>
        <w:t xml:space="preserve">mail: </w:t>
      </w:r>
      <w:r w:rsidRPr="00FC228E">
        <w:rPr>
          <w:bCs/>
          <w:color w:val="000000"/>
          <w:sz w:val="21"/>
          <w:szCs w:val="21"/>
          <w:highlight w:val="yellow"/>
        </w:rPr>
        <w:t>………………….</w:t>
      </w:r>
      <w:r w:rsidRPr="00FC228E">
        <w:rPr>
          <w:bCs/>
          <w:color w:val="000000"/>
          <w:sz w:val="21"/>
          <w:szCs w:val="21"/>
        </w:rPr>
        <w:t>, tel: +420 </w:t>
      </w:r>
      <w:r w:rsidRPr="00FC228E">
        <w:rPr>
          <w:bCs/>
          <w:color w:val="000000"/>
          <w:sz w:val="21"/>
          <w:szCs w:val="21"/>
          <w:highlight w:val="yellow"/>
        </w:rPr>
        <w:t>………………….</w:t>
      </w:r>
    </w:p>
    <w:p w:rsidR="0066159F" w:rsidRPr="00FC228E" w:rsidRDefault="0066159F" w:rsidP="0066159F">
      <w:pPr>
        <w:pStyle w:val="Zhlav"/>
        <w:spacing w:after="120"/>
        <w:jc w:val="both"/>
        <w:rPr>
          <w:b/>
          <w:bCs/>
          <w:sz w:val="21"/>
          <w:szCs w:val="21"/>
          <w:highlight w:val="yellow"/>
        </w:rPr>
      </w:pPr>
    </w:p>
    <w:p w:rsidR="0066159F" w:rsidRPr="00FC228E" w:rsidRDefault="0066159F" w:rsidP="0066159F">
      <w:pPr>
        <w:pStyle w:val="Zhlav"/>
        <w:spacing w:after="120"/>
        <w:jc w:val="both"/>
        <w:outlineLvl w:val="0"/>
        <w:rPr>
          <w:bCs/>
          <w:sz w:val="21"/>
          <w:szCs w:val="21"/>
        </w:rPr>
      </w:pPr>
      <w:r w:rsidRPr="00FC228E">
        <w:rPr>
          <w:bCs/>
          <w:sz w:val="21"/>
          <w:szCs w:val="21"/>
        </w:rPr>
        <w:t xml:space="preserve">Dne </w:t>
      </w:r>
      <w:r w:rsidRPr="00FC228E">
        <w:rPr>
          <w:bCs/>
          <w:color w:val="000000"/>
          <w:sz w:val="21"/>
          <w:szCs w:val="21"/>
          <w:highlight w:val="yellow"/>
        </w:rPr>
        <w:t>………………….</w:t>
      </w:r>
      <w:r w:rsidRPr="00FC228E">
        <w:rPr>
          <w:bCs/>
          <w:sz w:val="21"/>
          <w:szCs w:val="21"/>
        </w:rPr>
        <w:t xml:space="preserve">, za zhotovitele  </w:t>
      </w:r>
    </w:p>
    <w:p w:rsidR="0066159F" w:rsidRPr="00FC228E" w:rsidRDefault="0066159F" w:rsidP="0066159F">
      <w:pPr>
        <w:pStyle w:val="Zhlav"/>
        <w:spacing w:after="120"/>
        <w:jc w:val="both"/>
        <w:rPr>
          <w:b/>
          <w:bCs/>
          <w:sz w:val="21"/>
          <w:szCs w:val="21"/>
        </w:rPr>
      </w:pPr>
    </w:p>
    <w:tbl>
      <w:tblPr>
        <w:tblW w:w="9352" w:type="dxa"/>
        <w:tblLook w:val="01E0" w:firstRow="1" w:lastRow="1" w:firstColumn="1" w:lastColumn="1" w:noHBand="0" w:noVBand="0"/>
      </w:tblPr>
      <w:tblGrid>
        <w:gridCol w:w="4676"/>
        <w:gridCol w:w="4676"/>
      </w:tblGrid>
      <w:tr w:rsidR="004E1C91" w:rsidRPr="00FC228E" w:rsidTr="00F25588">
        <w:trPr>
          <w:trHeight w:val="320"/>
        </w:trPr>
        <w:tc>
          <w:tcPr>
            <w:tcW w:w="4676" w:type="dxa"/>
            <w:vAlign w:val="center"/>
          </w:tcPr>
          <w:p w:rsidR="004E1C91" w:rsidRPr="00FC228E" w:rsidRDefault="004E1C91" w:rsidP="00F25588">
            <w:pPr>
              <w:spacing w:after="120"/>
              <w:jc w:val="center"/>
              <w:rPr>
                <w:sz w:val="21"/>
                <w:szCs w:val="21"/>
              </w:rPr>
            </w:pPr>
          </w:p>
        </w:tc>
        <w:tc>
          <w:tcPr>
            <w:tcW w:w="4676" w:type="dxa"/>
            <w:vAlign w:val="center"/>
            <w:hideMark/>
          </w:tcPr>
          <w:p w:rsidR="004E1C91" w:rsidRPr="00FC228E" w:rsidRDefault="004E1C91" w:rsidP="00F25588">
            <w:pPr>
              <w:spacing w:after="120"/>
              <w:jc w:val="center"/>
              <w:rPr>
                <w:b/>
                <w:sz w:val="21"/>
                <w:szCs w:val="21"/>
                <w:highlight w:val="yellow"/>
              </w:rPr>
            </w:pPr>
            <w:r w:rsidRPr="00FC228E">
              <w:rPr>
                <w:b/>
                <w:sz w:val="21"/>
                <w:szCs w:val="21"/>
                <w:highlight w:val="yellow"/>
              </w:rPr>
              <w:t>………………..</w:t>
            </w:r>
          </w:p>
        </w:tc>
      </w:tr>
      <w:tr w:rsidR="004E1C91" w:rsidRPr="00FC228E" w:rsidTr="00F25588">
        <w:trPr>
          <w:trHeight w:val="320"/>
        </w:trPr>
        <w:tc>
          <w:tcPr>
            <w:tcW w:w="4676" w:type="dxa"/>
            <w:vAlign w:val="center"/>
          </w:tcPr>
          <w:p w:rsidR="004E1C91" w:rsidRPr="00FC228E" w:rsidRDefault="004E1C91" w:rsidP="00F25588">
            <w:pPr>
              <w:spacing w:after="120"/>
              <w:jc w:val="center"/>
              <w:rPr>
                <w:sz w:val="21"/>
                <w:szCs w:val="21"/>
              </w:rPr>
            </w:pPr>
          </w:p>
        </w:tc>
        <w:tc>
          <w:tcPr>
            <w:tcW w:w="4676" w:type="dxa"/>
            <w:vAlign w:val="center"/>
            <w:hideMark/>
          </w:tcPr>
          <w:p w:rsidR="004E1C91" w:rsidRPr="00FC228E" w:rsidRDefault="004E1C91" w:rsidP="00F25588">
            <w:pPr>
              <w:spacing w:after="120"/>
              <w:jc w:val="center"/>
              <w:rPr>
                <w:sz w:val="21"/>
                <w:szCs w:val="21"/>
                <w:highlight w:val="yellow"/>
              </w:rPr>
            </w:pPr>
            <w:r w:rsidRPr="00FC228E">
              <w:rPr>
                <w:sz w:val="21"/>
                <w:szCs w:val="21"/>
                <w:highlight w:val="yellow"/>
              </w:rPr>
              <w:t>……………</w:t>
            </w:r>
          </w:p>
        </w:tc>
      </w:tr>
      <w:tr w:rsidR="004E1C91" w:rsidRPr="00FC228E" w:rsidTr="00F25588">
        <w:trPr>
          <w:trHeight w:val="320"/>
        </w:trPr>
        <w:tc>
          <w:tcPr>
            <w:tcW w:w="4676" w:type="dxa"/>
            <w:vAlign w:val="center"/>
          </w:tcPr>
          <w:p w:rsidR="004E1C91" w:rsidRPr="00FC228E" w:rsidRDefault="004E1C91" w:rsidP="00F25588">
            <w:pPr>
              <w:jc w:val="center"/>
              <w:rPr>
                <w:sz w:val="21"/>
                <w:szCs w:val="21"/>
              </w:rPr>
            </w:pPr>
          </w:p>
        </w:tc>
        <w:tc>
          <w:tcPr>
            <w:tcW w:w="4676" w:type="dxa"/>
            <w:vAlign w:val="center"/>
            <w:hideMark/>
          </w:tcPr>
          <w:p w:rsidR="004E1C91" w:rsidRPr="00FC228E" w:rsidRDefault="004E1C91" w:rsidP="00F25588">
            <w:pPr>
              <w:jc w:val="center"/>
              <w:rPr>
                <w:sz w:val="21"/>
                <w:szCs w:val="21"/>
                <w:highlight w:val="yellow"/>
              </w:rPr>
            </w:pPr>
            <w:r w:rsidRPr="00FC228E">
              <w:rPr>
                <w:sz w:val="21"/>
                <w:szCs w:val="21"/>
                <w:highlight w:val="yellow"/>
              </w:rPr>
              <w:t>……………………………..</w:t>
            </w:r>
          </w:p>
        </w:tc>
      </w:tr>
    </w:tbl>
    <w:p w:rsidR="004E1C91" w:rsidRPr="00FC228E" w:rsidRDefault="004E1C91" w:rsidP="0066159F">
      <w:pPr>
        <w:pStyle w:val="Zhlav"/>
        <w:spacing w:after="120"/>
        <w:jc w:val="both"/>
        <w:rPr>
          <w:b/>
          <w:bCs/>
          <w:sz w:val="21"/>
          <w:szCs w:val="21"/>
        </w:rPr>
      </w:pPr>
    </w:p>
    <w:p w:rsidR="0066159F" w:rsidRPr="000A11C3" w:rsidRDefault="0066159F" w:rsidP="0090736C">
      <w:pPr>
        <w:pStyle w:val="Zhlav"/>
        <w:pageBreakBefore/>
        <w:spacing w:after="120"/>
        <w:jc w:val="both"/>
        <w:outlineLvl w:val="0"/>
        <w:rPr>
          <w:b/>
          <w:bCs/>
          <w:smallCaps/>
          <w:spacing w:val="20"/>
          <w:sz w:val="21"/>
          <w:szCs w:val="21"/>
        </w:rPr>
      </w:pPr>
      <w:r w:rsidRPr="000A11C3">
        <w:rPr>
          <w:b/>
          <w:bCs/>
          <w:smallCaps/>
          <w:spacing w:val="20"/>
          <w:sz w:val="21"/>
          <w:szCs w:val="21"/>
        </w:rPr>
        <w:lastRenderedPageBreak/>
        <w:t xml:space="preserve">Příloha </w:t>
      </w:r>
      <w:proofErr w:type="gramStart"/>
      <w:r w:rsidRPr="000A11C3">
        <w:rPr>
          <w:b/>
          <w:bCs/>
          <w:smallCaps/>
          <w:spacing w:val="20"/>
          <w:sz w:val="21"/>
          <w:szCs w:val="21"/>
        </w:rPr>
        <w:t xml:space="preserve">č. </w:t>
      </w:r>
      <w:r w:rsidR="0090736C">
        <w:rPr>
          <w:b/>
          <w:bCs/>
          <w:smallCaps/>
          <w:spacing w:val="20"/>
          <w:sz w:val="21"/>
          <w:szCs w:val="21"/>
        </w:rPr>
        <w:t>4</w:t>
      </w:r>
      <w:r>
        <w:rPr>
          <w:b/>
          <w:bCs/>
          <w:smallCaps/>
          <w:spacing w:val="20"/>
          <w:sz w:val="21"/>
          <w:szCs w:val="21"/>
        </w:rPr>
        <w:t xml:space="preserve"> </w:t>
      </w:r>
      <w:r w:rsidRPr="000A11C3">
        <w:rPr>
          <w:b/>
          <w:bCs/>
          <w:smallCaps/>
          <w:spacing w:val="20"/>
          <w:sz w:val="21"/>
          <w:szCs w:val="21"/>
        </w:rPr>
        <w:t>Vzor</w:t>
      </w:r>
      <w:proofErr w:type="gramEnd"/>
      <w:r w:rsidRPr="000A11C3">
        <w:rPr>
          <w:b/>
          <w:bCs/>
          <w:smallCaps/>
          <w:spacing w:val="20"/>
          <w:sz w:val="21"/>
          <w:szCs w:val="21"/>
        </w:rPr>
        <w:t xml:space="preserve"> změnového listu</w:t>
      </w:r>
    </w:p>
    <w:p w:rsidR="0066159F" w:rsidRDefault="0066159F" w:rsidP="0066159F">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66159F" w:rsidRDefault="0066159F" w:rsidP="0066159F">
      <w:pPr>
        <w:pStyle w:val="Zhlav"/>
        <w:spacing w:after="120"/>
        <w:jc w:val="both"/>
        <w:rPr>
          <w:b/>
          <w:bCs/>
          <w:sz w:val="21"/>
          <w:szCs w:val="21"/>
        </w:rPr>
      </w:pPr>
    </w:p>
    <w:p w:rsidR="0066159F" w:rsidRDefault="0066159F" w:rsidP="0066159F">
      <w:pPr>
        <w:spacing w:after="120"/>
        <w:jc w:val="both"/>
        <w:rPr>
          <w:sz w:val="21"/>
          <w:szCs w:val="21"/>
        </w:rPr>
      </w:pPr>
    </w:p>
    <w:tbl>
      <w:tblPr>
        <w:tblpPr w:leftFromText="141" w:rightFromText="141" w:vertAnchor="text" w:horzAnchor="margin" w:tblpY="196"/>
        <w:tblW w:w="9352" w:type="dxa"/>
        <w:tblLook w:val="01E0" w:firstRow="1" w:lastRow="1" w:firstColumn="1" w:lastColumn="1" w:noHBand="0" w:noVBand="0"/>
      </w:tblPr>
      <w:tblGrid>
        <w:gridCol w:w="4676"/>
        <w:gridCol w:w="4676"/>
      </w:tblGrid>
      <w:tr w:rsidR="003A4294" w:rsidTr="003A4294">
        <w:trPr>
          <w:trHeight w:val="320"/>
        </w:trPr>
        <w:tc>
          <w:tcPr>
            <w:tcW w:w="4676" w:type="dxa"/>
            <w:vAlign w:val="center"/>
          </w:tcPr>
          <w:p w:rsidR="003A4294" w:rsidRDefault="003A4294" w:rsidP="003A4294">
            <w:pPr>
              <w:spacing w:after="120"/>
              <w:jc w:val="center"/>
              <w:rPr>
                <w:sz w:val="21"/>
                <w:szCs w:val="21"/>
              </w:rPr>
            </w:pPr>
          </w:p>
        </w:tc>
        <w:tc>
          <w:tcPr>
            <w:tcW w:w="4676" w:type="dxa"/>
            <w:vAlign w:val="center"/>
          </w:tcPr>
          <w:p w:rsidR="003A4294" w:rsidRDefault="003A4294" w:rsidP="003A4294">
            <w:pPr>
              <w:spacing w:after="120"/>
              <w:jc w:val="center"/>
              <w:rPr>
                <w:b/>
                <w:sz w:val="21"/>
                <w:szCs w:val="21"/>
              </w:rPr>
            </w:pPr>
          </w:p>
        </w:tc>
      </w:tr>
      <w:tr w:rsidR="003A4294" w:rsidTr="003A4294">
        <w:trPr>
          <w:trHeight w:val="320"/>
        </w:trPr>
        <w:tc>
          <w:tcPr>
            <w:tcW w:w="4676" w:type="dxa"/>
            <w:vAlign w:val="center"/>
          </w:tcPr>
          <w:p w:rsidR="003A4294" w:rsidRDefault="003A4294" w:rsidP="003A4294">
            <w:pPr>
              <w:spacing w:after="120"/>
              <w:jc w:val="center"/>
              <w:rPr>
                <w:sz w:val="21"/>
                <w:szCs w:val="21"/>
              </w:rPr>
            </w:pPr>
          </w:p>
        </w:tc>
        <w:tc>
          <w:tcPr>
            <w:tcW w:w="4676" w:type="dxa"/>
            <w:vAlign w:val="center"/>
          </w:tcPr>
          <w:p w:rsidR="003A4294" w:rsidRDefault="003A4294" w:rsidP="003A4294">
            <w:pPr>
              <w:spacing w:after="120"/>
              <w:jc w:val="center"/>
              <w:rPr>
                <w:sz w:val="21"/>
                <w:szCs w:val="21"/>
              </w:rPr>
            </w:pPr>
          </w:p>
        </w:tc>
      </w:tr>
      <w:tr w:rsidR="003A4294" w:rsidTr="003A4294">
        <w:trPr>
          <w:trHeight w:val="320"/>
        </w:trPr>
        <w:tc>
          <w:tcPr>
            <w:tcW w:w="4676" w:type="dxa"/>
            <w:vAlign w:val="center"/>
          </w:tcPr>
          <w:p w:rsidR="003A4294" w:rsidRDefault="003A4294" w:rsidP="003A4294">
            <w:pPr>
              <w:jc w:val="center"/>
              <w:rPr>
                <w:sz w:val="21"/>
                <w:szCs w:val="21"/>
              </w:rPr>
            </w:pPr>
          </w:p>
        </w:tc>
        <w:tc>
          <w:tcPr>
            <w:tcW w:w="4676" w:type="dxa"/>
            <w:vAlign w:val="center"/>
          </w:tcPr>
          <w:p w:rsidR="003A4294" w:rsidRDefault="003A4294" w:rsidP="003A4294">
            <w:pPr>
              <w:jc w:val="center"/>
              <w:rPr>
                <w:sz w:val="21"/>
                <w:szCs w:val="21"/>
              </w:rPr>
            </w:pPr>
          </w:p>
        </w:tc>
      </w:tr>
    </w:tbl>
    <w:p w:rsidR="005E0C4C" w:rsidRDefault="005E0C4C" w:rsidP="005E0C4C">
      <w:pPr>
        <w:spacing w:after="120"/>
        <w:jc w:val="both"/>
        <w:rPr>
          <w:sz w:val="21"/>
          <w:szCs w:val="21"/>
        </w:rPr>
      </w:pPr>
    </w:p>
    <w:tbl>
      <w:tblPr>
        <w:tblpPr w:leftFromText="141" w:rightFromText="141" w:vertAnchor="text" w:horzAnchor="margin" w:tblpX="354" w:tblpY="-545"/>
        <w:tblW w:w="9851" w:type="dxa"/>
        <w:tblLayout w:type="fixed"/>
        <w:tblCellMar>
          <w:left w:w="70" w:type="dxa"/>
          <w:right w:w="70" w:type="dxa"/>
        </w:tblCellMar>
        <w:tblLook w:val="0000" w:firstRow="0" w:lastRow="0" w:firstColumn="0" w:lastColumn="0" w:noHBand="0" w:noVBand="0"/>
      </w:tblPr>
      <w:tblGrid>
        <w:gridCol w:w="580"/>
        <w:gridCol w:w="1694"/>
        <w:gridCol w:w="1096"/>
        <w:gridCol w:w="583"/>
        <w:gridCol w:w="350"/>
        <w:gridCol w:w="794"/>
        <w:gridCol w:w="535"/>
        <w:gridCol w:w="1680"/>
        <w:gridCol w:w="2539"/>
      </w:tblGrid>
      <w:tr w:rsidR="005E0C4C" w:rsidTr="00E410EB">
        <w:trPr>
          <w:cantSplit/>
          <w:trHeight w:val="650"/>
        </w:trPr>
        <w:tc>
          <w:tcPr>
            <w:tcW w:w="9851"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E410EB">
            <w:pPr>
              <w:pStyle w:val="Nadpis1"/>
            </w:pPr>
            <w:r>
              <w:t>ŽÁDOST O ZMĚNU</w:t>
            </w:r>
          </w:p>
        </w:tc>
      </w:tr>
      <w:tr w:rsidR="005E0C4C" w:rsidTr="00E410EB">
        <w:trPr>
          <w:cantSplit/>
          <w:trHeight w:hRule="exact" w:val="450"/>
        </w:trPr>
        <w:tc>
          <w:tcPr>
            <w:tcW w:w="5632" w:type="dxa"/>
            <w:gridSpan w:val="7"/>
            <w:tcBorders>
              <w:top w:val="single" w:sz="12" w:space="0" w:color="auto"/>
              <w:left w:val="single" w:sz="12" w:space="0" w:color="auto"/>
              <w:bottom w:val="dotted" w:sz="4" w:space="0" w:color="auto"/>
              <w:right w:val="single" w:sz="4" w:space="0" w:color="auto"/>
            </w:tcBorders>
          </w:tcPr>
          <w:p w:rsidR="005E0C4C" w:rsidRDefault="005E0C4C" w:rsidP="00E410EB">
            <w:pPr>
              <w:rPr>
                <w:b/>
                <w:bCs/>
                <w:sz w:val="20"/>
              </w:rPr>
            </w:pPr>
            <w:r>
              <w:rPr>
                <w:b/>
                <w:bCs/>
                <w:sz w:val="20"/>
              </w:rPr>
              <w:t>Stavba:</w:t>
            </w:r>
          </w:p>
          <w:p w:rsidR="005E0C4C" w:rsidRDefault="005E0C4C" w:rsidP="00E410EB">
            <w:pPr>
              <w:rPr>
                <w:b/>
                <w:bCs/>
                <w:sz w:val="20"/>
              </w:rPr>
            </w:pPr>
          </w:p>
        </w:tc>
        <w:tc>
          <w:tcPr>
            <w:tcW w:w="4219" w:type="dxa"/>
            <w:gridSpan w:val="2"/>
            <w:tcBorders>
              <w:top w:val="single" w:sz="12" w:space="0" w:color="auto"/>
              <w:left w:val="single" w:sz="4" w:space="0" w:color="auto"/>
              <w:bottom w:val="single" w:sz="4" w:space="0" w:color="auto"/>
              <w:right w:val="single" w:sz="12" w:space="0" w:color="auto"/>
            </w:tcBorders>
          </w:tcPr>
          <w:p w:rsidR="005E0C4C" w:rsidRDefault="005E0C4C" w:rsidP="00E410EB">
            <w:pPr>
              <w:ind w:left="-70" w:firstLine="70"/>
              <w:rPr>
                <w:b/>
                <w:bCs/>
                <w:sz w:val="20"/>
              </w:rPr>
            </w:pPr>
            <w:r>
              <w:rPr>
                <w:b/>
                <w:bCs/>
                <w:sz w:val="20"/>
              </w:rPr>
              <w:t xml:space="preserve">Číslo změny: </w:t>
            </w:r>
          </w:p>
        </w:tc>
      </w:tr>
      <w:tr w:rsidR="005E0C4C" w:rsidTr="00E410EB">
        <w:trPr>
          <w:cantSplit/>
          <w:trHeight w:hRule="exact" w:val="450"/>
        </w:trPr>
        <w:tc>
          <w:tcPr>
            <w:tcW w:w="5632" w:type="dxa"/>
            <w:gridSpan w:val="7"/>
            <w:tcBorders>
              <w:top w:val="dotted" w:sz="4" w:space="0" w:color="auto"/>
              <w:left w:val="single" w:sz="12" w:space="0" w:color="auto"/>
              <w:bottom w:val="single" w:sz="12" w:space="0" w:color="auto"/>
              <w:right w:val="single" w:sz="4" w:space="0" w:color="auto"/>
            </w:tcBorders>
          </w:tcPr>
          <w:p w:rsidR="005E0C4C" w:rsidRDefault="005E0C4C" w:rsidP="00E410EB"/>
        </w:tc>
        <w:tc>
          <w:tcPr>
            <w:tcW w:w="4219" w:type="dxa"/>
            <w:gridSpan w:val="2"/>
            <w:tcBorders>
              <w:top w:val="single" w:sz="4" w:space="0" w:color="auto"/>
              <w:left w:val="single" w:sz="4" w:space="0" w:color="auto"/>
              <w:bottom w:val="single" w:sz="12" w:space="0" w:color="auto"/>
              <w:right w:val="single" w:sz="12" w:space="0" w:color="auto"/>
            </w:tcBorders>
          </w:tcPr>
          <w:p w:rsidR="005E0C4C" w:rsidRDefault="005E0C4C" w:rsidP="00E410EB">
            <w:pPr>
              <w:rPr>
                <w:b/>
                <w:bCs/>
                <w:sz w:val="20"/>
              </w:rPr>
            </w:pPr>
            <w:r>
              <w:rPr>
                <w:b/>
                <w:bCs/>
                <w:sz w:val="20"/>
              </w:rPr>
              <w:t xml:space="preserve">Datum: </w:t>
            </w:r>
          </w:p>
        </w:tc>
      </w:tr>
      <w:tr w:rsidR="005E0C4C" w:rsidTr="00E410EB">
        <w:trPr>
          <w:cantSplit/>
          <w:trHeight w:val="394"/>
        </w:trPr>
        <w:tc>
          <w:tcPr>
            <w:tcW w:w="9851"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E410EB">
            <w:pPr>
              <w:rPr>
                <w:sz w:val="20"/>
              </w:rPr>
            </w:pPr>
            <w:r>
              <w:t>Určeno pro objednatele</w:t>
            </w:r>
          </w:p>
        </w:tc>
      </w:tr>
      <w:tr w:rsidR="005E0C4C" w:rsidTr="00E410EB">
        <w:trPr>
          <w:cantSplit/>
          <w:trHeight w:val="394"/>
        </w:trPr>
        <w:tc>
          <w:tcPr>
            <w:tcW w:w="2274" w:type="dxa"/>
            <w:gridSpan w:val="2"/>
            <w:tcBorders>
              <w:top w:val="single" w:sz="8" w:space="0" w:color="auto"/>
              <w:left w:val="single" w:sz="12" w:space="0" w:color="auto"/>
              <w:bottom w:val="single" w:sz="12" w:space="0" w:color="auto"/>
              <w:right w:val="single" w:sz="6" w:space="0" w:color="auto"/>
            </w:tcBorders>
            <w:vAlign w:val="center"/>
          </w:tcPr>
          <w:p w:rsidR="005E0C4C" w:rsidRDefault="005E0C4C" w:rsidP="00E410EB">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94A1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94A1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94A11">
              <w:fldChar w:fldCharType="separate"/>
            </w:r>
            <w:r>
              <w:fldChar w:fldCharType="end"/>
            </w:r>
          </w:p>
        </w:tc>
        <w:tc>
          <w:tcPr>
            <w:tcW w:w="2539" w:type="dxa"/>
            <w:tcBorders>
              <w:top w:val="single" w:sz="8" w:space="0" w:color="auto"/>
              <w:left w:val="single" w:sz="6" w:space="0" w:color="auto"/>
              <w:bottom w:val="single" w:sz="12" w:space="0" w:color="auto"/>
              <w:right w:val="single" w:sz="12" w:space="0" w:color="auto"/>
            </w:tcBorders>
            <w:vAlign w:val="center"/>
          </w:tcPr>
          <w:p w:rsidR="005E0C4C" w:rsidRDefault="005E0C4C" w:rsidP="00E410EB">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94A11">
              <w:fldChar w:fldCharType="separate"/>
            </w:r>
            <w:r>
              <w:fldChar w:fldCharType="end"/>
            </w:r>
          </w:p>
        </w:tc>
      </w:tr>
      <w:tr w:rsidR="005E0C4C" w:rsidTr="00E410EB">
        <w:trPr>
          <w:cantSplit/>
          <w:trHeight w:hRule="exact" w:val="409"/>
        </w:trPr>
        <w:tc>
          <w:tcPr>
            <w:tcW w:w="9851" w:type="dxa"/>
            <w:gridSpan w:val="9"/>
            <w:tcBorders>
              <w:top w:val="single" w:sz="6" w:space="0" w:color="auto"/>
              <w:left w:val="single" w:sz="12" w:space="0" w:color="auto"/>
              <w:bottom w:val="single" w:sz="6" w:space="0" w:color="auto"/>
              <w:right w:val="single" w:sz="12" w:space="0" w:color="auto"/>
            </w:tcBorders>
            <w:vAlign w:val="center"/>
          </w:tcPr>
          <w:p w:rsidR="005E0C4C" w:rsidRDefault="005E0C4C" w:rsidP="00E410EB">
            <w:r>
              <w:rPr>
                <w:sz w:val="20"/>
              </w:rPr>
              <w:t xml:space="preserve">Týká se </w:t>
            </w:r>
            <w:r>
              <w:rPr>
                <w:b/>
                <w:bCs/>
                <w:sz w:val="20"/>
              </w:rPr>
              <w:t>části stavby</w:t>
            </w:r>
            <w:r>
              <w:rPr>
                <w:b/>
                <w:bCs/>
              </w:rPr>
              <w:t xml:space="preserve">: </w:t>
            </w: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r>
              <w:rPr>
                <w:sz w:val="20"/>
              </w:rPr>
              <w:t>Odkazy:</w:t>
            </w: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RPr="00F72258" w:rsidTr="00E410EB">
        <w:trPr>
          <w:cantSplit/>
          <w:trHeight w:val="774"/>
        </w:trPr>
        <w:tc>
          <w:tcPr>
            <w:tcW w:w="9851" w:type="dxa"/>
            <w:gridSpan w:val="9"/>
            <w:tcBorders>
              <w:top w:val="single" w:sz="12" w:space="0" w:color="auto"/>
              <w:left w:val="single" w:sz="12" w:space="0" w:color="auto"/>
              <w:right w:val="single" w:sz="12" w:space="0" w:color="auto"/>
            </w:tcBorders>
          </w:tcPr>
          <w:p w:rsidR="005E0C4C" w:rsidRPr="00973A11" w:rsidRDefault="005E0C4C" w:rsidP="00E410EB">
            <w:pPr>
              <w:tabs>
                <w:tab w:val="left" w:pos="3720"/>
              </w:tabs>
              <w:rPr>
                <w:sz w:val="16"/>
                <w:szCs w:val="16"/>
              </w:rPr>
            </w:pPr>
            <w:r w:rsidRPr="00B55E17">
              <w:t>Popis změny:</w:t>
            </w:r>
          </w:p>
          <w:p w:rsidR="005E0C4C" w:rsidRDefault="005E0C4C" w:rsidP="00E410EB">
            <w:pPr>
              <w:tabs>
                <w:tab w:val="left" w:pos="2985"/>
              </w:tabs>
              <w:jc w:val="both"/>
              <w:rPr>
                <w:szCs w:val="20"/>
              </w:rPr>
            </w:pPr>
          </w:p>
          <w:p w:rsidR="005E0C4C" w:rsidRDefault="005E0C4C" w:rsidP="00E410EB">
            <w:pPr>
              <w:tabs>
                <w:tab w:val="left" w:pos="2985"/>
              </w:tabs>
              <w:jc w:val="both"/>
              <w:rPr>
                <w:szCs w:val="20"/>
              </w:rPr>
            </w:pPr>
          </w:p>
          <w:p w:rsidR="005E0C4C" w:rsidRPr="00F72258" w:rsidRDefault="005E0C4C" w:rsidP="00E410EB">
            <w:pPr>
              <w:tabs>
                <w:tab w:val="left" w:pos="2985"/>
              </w:tabs>
              <w:jc w:val="both"/>
              <w:rPr>
                <w:szCs w:val="20"/>
              </w:rPr>
            </w:pPr>
          </w:p>
        </w:tc>
      </w:tr>
      <w:tr w:rsidR="005E0C4C" w:rsidRPr="002404F8" w:rsidTr="00E410EB">
        <w:trPr>
          <w:cantSplit/>
          <w:trHeight w:val="1069"/>
        </w:trPr>
        <w:tc>
          <w:tcPr>
            <w:tcW w:w="9851" w:type="dxa"/>
            <w:gridSpan w:val="9"/>
            <w:tcBorders>
              <w:left w:val="single" w:sz="12" w:space="0" w:color="auto"/>
              <w:bottom w:val="single" w:sz="8" w:space="0" w:color="auto"/>
              <w:right w:val="single" w:sz="12" w:space="0" w:color="auto"/>
            </w:tcBorders>
            <w:vAlign w:val="center"/>
          </w:tcPr>
          <w:p w:rsidR="005E0C4C" w:rsidRPr="002404F8" w:rsidRDefault="005E0C4C" w:rsidP="00E410EB"/>
          <w:p w:rsidR="005E0C4C" w:rsidRPr="002404F8" w:rsidRDefault="005E0C4C" w:rsidP="00E410EB"/>
          <w:p w:rsidR="005E0C4C" w:rsidRPr="002404F8" w:rsidRDefault="005E0C4C" w:rsidP="00E410EB"/>
        </w:tc>
      </w:tr>
      <w:tr w:rsidR="005E0C4C" w:rsidTr="00E410EB">
        <w:trPr>
          <w:cantSplit/>
          <w:trHeight w:val="406"/>
        </w:trPr>
        <w:tc>
          <w:tcPr>
            <w:tcW w:w="4303" w:type="dxa"/>
            <w:gridSpan w:val="5"/>
            <w:tcBorders>
              <w:top w:val="single" w:sz="8" w:space="0" w:color="auto"/>
              <w:left w:val="single" w:sz="12" w:space="0" w:color="auto"/>
              <w:bottom w:val="single" w:sz="8" w:space="0" w:color="auto"/>
              <w:right w:val="single" w:sz="8" w:space="0" w:color="auto"/>
            </w:tcBorders>
          </w:tcPr>
          <w:p w:rsidR="005E0C4C" w:rsidRDefault="005E0C4C" w:rsidP="00E410EB">
            <w:r>
              <w:rPr>
                <w:rFonts w:cs="Arial"/>
                <w:sz w:val="16"/>
              </w:rPr>
              <w:t>Počet připojených listů:</w:t>
            </w:r>
          </w:p>
        </w:tc>
        <w:tc>
          <w:tcPr>
            <w:tcW w:w="5548" w:type="dxa"/>
            <w:gridSpan w:val="4"/>
            <w:tcBorders>
              <w:top w:val="single" w:sz="8" w:space="0" w:color="auto"/>
              <w:left w:val="single" w:sz="8" w:space="0" w:color="auto"/>
              <w:bottom w:val="single" w:sz="8" w:space="0" w:color="auto"/>
              <w:right w:val="single" w:sz="12" w:space="0" w:color="auto"/>
            </w:tcBorders>
          </w:tcPr>
          <w:p w:rsidR="005E0C4C" w:rsidRDefault="005E0C4C" w:rsidP="00E410EB">
            <w:pPr>
              <w:rPr>
                <w:rFonts w:ascii="Arial Narrow" w:hAnsi="Arial Narrow"/>
                <w:sz w:val="20"/>
              </w:rPr>
            </w:pPr>
            <w:r>
              <w:rPr>
                <w:rFonts w:cs="Arial"/>
                <w:sz w:val="16"/>
              </w:rPr>
              <w:t>Počet připojených výkresů:</w:t>
            </w:r>
          </w:p>
        </w:tc>
      </w:tr>
      <w:tr w:rsidR="005E0C4C" w:rsidTr="00E410EB">
        <w:trPr>
          <w:cantSplit/>
          <w:trHeight w:val="337"/>
        </w:trPr>
        <w:tc>
          <w:tcPr>
            <w:tcW w:w="3370" w:type="dxa"/>
            <w:gridSpan w:val="3"/>
            <w:tcBorders>
              <w:top w:val="single" w:sz="12" w:space="0" w:color="auto"/>
              <w:left w:val="single" w:sz="12" w:space="0" w:color="auto"/>
              <w:bottom w:val="single" w:sz="8" w:space="0" w:color="auto"/>
              <w:right w:val="single" w:sz="6" w:space="0" w:color="auto"/>
            </w:tcBorders>
            <w:vAlign w:val="center"/>
          </w:tcPr>
          <w:p w:rsidR="005E0C4C" w:rsidRDefault="005E0C4C" w:rsidP="00E410EB">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5E0C4C" w:rsidRDefault="005E0C4C" w:rsidP="00E410EB">
            <w:pPr>
              <w:rPr>
                <w:sz w:val="20"/>
              </w:rPr>
            </w:pPr>
            <w:r>
              <w:rPr>
                <w:sz w:val="20"/>
              </w:rPr>
              <w:t>připojen</w:t>
            </w:r>
          </w:p>
        </w:tc>
        <w:tc>
          <w:tcPr>
            <w:tcW w:w="4754" w:type="dxa"/>
            <w:gridSpan w:val="3"/>
            <w:tcBorders>
              <w:top w:val="single" w:sz="12" w:space="0" w:color="auto"/>
              <w:left w:val="single" w:sz="4" w:space="0" w:color="auto"/>
              <w:bottom w:val="single" w:sz="8" w:space="0" w:color="auto"/>
              <w:right w:val="single" w:sz="12" w:space="0" w:color="auto"/>
            </w:tcBorders>
            <w:vAlign w:val="center"/>
          </w:tcPr>
          <w:p w:rsidR="005E0C4C" w:rsidRDefault="005E0C4C" w:rsidP="00E410EB">
            <w:pPr>
              <w:rPr>
                <w:sz w:val="20"/>
              </w:rPr>
            </w:pPr>
            <w:r>
              <w:rPr>
                <w:sz w:val="20"/>
              </w:rPr>
              <w:t xml:space="preserve">  </w:t>
            </w:r>
          </w:p>
          <w:p w:rsidR="005E0C4C" w:rsidRDefault="005E0C4C" w:rsidP="00E410EB">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94A11">
              <w:rPr>
                <w:sz w:val="20"/>
              </w:rPr>
            </w:r>
            <w:r w:rsidR="00D94A11">
              <w:rPr>
                <w:sz w:val="20"/>
              </w:rPr>
              <w:fldChar w:fldCharType="separate"/>
            </w:r>
            <w:r>
              <w:rPr>
                <w:sz w:val="20"/>
              </w:rPr>
              <w:fldChar w:fldCharType="end"/>
            </w:r>
          </w:p>
          <w:p w:rsidR="005E0C4C" w:rsidRDefault="005E0C4C" w:rsidP="00E410EB">
            <w:pPr>
              <w:rPr>
                <w:sz w:val="20"/>
              </w:rPr>
            </w:pPr>
          </w:p>
        </w:tc>
      </w:tr>
      <w:tr w:rsidR="005E0C4C" w:rsidTr="00E410EB">
        <w:trPr>
          <w:cantSplit/>
          <w:trHeight w:val="1775"/>
        </w:trPr>
        <w:tc>
          <w:tcPr>
            <w:tcW w:w="3370" w:type="dxa"/>
            <w:gridSpan w:val="3"/>
            <w:tcBorders>
              <w:top w:val="single" w:sz="12" w:space="0" w:color="auto"/>
              <w:left w:val="single" w:sz="12" w:space="0" w:color="auto"/>
              <w:right w:val="single" w:sz="6" w:space="0" w:color="auto"/>
            </w:tcBorders>
            <w:vAlign w:val="center"/>
          </w:tcPr>
          <w:p w:rsidR="005E0C4C" w:rsidRDefault="005E0C4C" w:rsidP="00E410EB">
            <w:pPr>
              <w:rPr>
                <w:sz w:val="20"/>
              </w:rPr>
            </w:pPr>
            <w:r>
              <w:rPr>
                <w:sz w:val="20"/>
              </w:rPr>
              <w:t>Změna byla vyvolána</w:t>
            </w:r>
          </w:p>
          <w:p w:rsidR="005E0C4C" w:rsidRDefault="005E0C4C" w:rsidP="00E410EB">
            <w:pPr>
              <w:rPr>
                <w:sz w:val="20"/>
              </w:rPr>
            </w:pPr>
          </w:p>
          <w:p w:rsidR="005E0C4C" w:rsidRDefault="005E0C4C" w:rsidP="00E410EB">
            <w:pPr>
              <w:rPr>
                <w:sz w:val="20"/>
              </w:rPr>
            </w:pPr>
          </w:p>
        </w:tc>
        <w:tc>
          <w:tcPr>
            <w:tcW w:w="6481" w:type="dxa"/>
            <w:gridSpan w:val="6"/>
            <w:tcBorders>
              <w:top w:val="single" w:sz="12" w:space="0" w:color="auto"/>
              <w:left w:val="single" w:sz="6" w:space="0" w:color="auto"/>
              <w:right w:val="single" w:sz="12" w:space="0" w:color="auto"/>
            </w:tcBorders>
            <w:vAlign w:val="center"/>
          </w:tcPr>
          <w:p w:rsidR="005E0C4C" w:rsidRDefault="005E0C4C" w:rsidP="00E410EB">
            <w:pPr>
              <w:rPr>
                <w:sz w:val="20"/>
              </w:rPr>
            </w:pPr>
          </w:p>
        </w:tc>
      </w:tr>
      <w:tr w:rsidR="005E0C4C" w:rsidTr="00E410EB">
        <w:trPr>
          <w:cantSplit/>
          <w:trHeight w:val="583"/>
        </w:trPr>
        <w:tc>
          <w:tcPr>
            <w:tcW w:w="9851"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E410EB">
            <w:pPr>
              <w:rPr>
                <w:sz w:val="20"/>
              </w:rPr>
            </w:pPr>
            <w:r>
              <w:rPr>
                <w:sz w:val="20"/>
              </w:rPr>
              <w:t>Tato žádost o změnu je podkladem pro zpracování návrhu ocenění změny.</w:t>
            </w:r>
          </w:p>
          <w:p w:rsidR="005E0C4C" w:rsidRDefault="005E0C4C" w:rsidP="00E410EB">
            <w:pPr>
              <w:rPr>
                <w:sz w:val="20"/>
              </w:rPr>
            </w:pPr>
          </w:p>
        </w:tc>
      </w:tr>
      <w:tr w:rsidR="005E0C4C" w:rsidTr="00E410EB">
        <w:trPr>
          <w:cantSplit/>
          <w:trHeight w:val="626"/>
        </w:trPr>
        <w:tc>
          <w:tcPr>
            <w:tcW w:w="9851" w:type="dxa"/>
            <w:gridSpan w:val="9"/>
            <w:tcBorders>
              <w:top w:val="single" w:sz="12" w:space="0" w:color="auto"/>
              <w:left w:val="single" w:sz="12" w:space="0" w:color="auto"/>
              <w:bottom w:val="single" w:sz="12" w:space="0" w:color="auto"/>
              <w:right w:val="single" w:sz="12" w:space="0" w:color="auto"/>
            </w:tcBorders>
          </w:tcPr>
          <w:p w:rsidR="005E0C4C" w:rsidRDefault="005E0C4C" w:rsidP="00E410EB">
            <w:pPr>
              <w:rPr>
                <w:sz w:val="16"/>
              </w:rPr>
            </w:pPr>
          </w:p>
          <w:p w:rsidR="005E0C4C" w:rsidRDefault="005E0C4C" w:rsidP="00E410EB">
            <w:pPr>
              <w:rPr>
                <w:sz w:val="16"/>
              </w:rPr>
            </w:pPr>
          </w:p>
          <w:p w:rsidR="005E0C4C" w:rsidRDefault="005E0C4C" w:rsidP="00E410EB">
            <w:pPr>
              <w:rPr>
                <w:sz w:val="20"/>
              </w:rPr>
            </w:pPr>
            <w:r>
              <w:rPr>
                <w:sz w:val="20"/>
              </w:rPr>
              <w:t>Žádost podává (jméno, podpis, razítko):</w:t>
            </w:r>
          </w:p>
          <w:p w:rsidR="005E0C4C" w:rsidRDefault="005E0C4C" w:rsidP="00E410EB">
            <w:pPr>
              <w:rPr>
                <w:sz w:val="20"/>
              </w:rPr>
            </w:pPr>
          </w:p>
          <w:p w:rsidR="005E0C4C" w:rsidRDefault="005E0C4C" w:rsidP="00E410EB">
            <w:pPr>
              <w:rPr>
                <w:sz w:val="20"/>
              </w:rPr>
            </w:pPr>
          </w:p>
          <w:p w:rsidR="005E0C4C" w:rsidRDefault="005E0C4C" w:rsidP="00E410EB">
            <w:pPr>
              <w:rPr>
                <w:sz w:val="20"/>
              </w:rPr>
            </w:pPr>
          </w:p>
        </w:tc>
      </w:tr>
      <w:tr w:rsidR="005E0C4C" w:rsidTr="00E410EB">
        <w:trPr>
          <w:cantSplit/>
          <w:trHeight w:val="626"/>
        </w:trPr>
        <w:tc>
          <w:tcPr>
            <w:tcW w:w="9851" w:type="dxa"/>
            <w:gridSpan w:val="9"/>
            <w:tcBorders>
              <w:top w:val="single" w:sz="12" w:space="0" w:color="auto"/>
              <w:left w:val="single" w:sz="12" w:space="0" w:color="auto"/>
              <w:bottom w:val="single" w:sz="12" w:space="0" w:color="auto"/>
              <w:right w:val="single" w:sz="12" w:space="0" w:color="auto"/>
            </w:tcBorders>
          </w:tcPr>
          <w:p w:rsidR="005E0C4C" w:rsidRDefault="005E0C4C" w:rsidP="00E410EB">
            <w:pPr>
              <w:rPr>
                <w:sz w:val="16"/>
              </w:rPr>
            </w:pPr>
          </w:p>
          <w:p w:rsidR="005E0C4C" w:rsidRPr="00694BA5" w:rsidRDefault="005E0C4C" w:rsidP="00E410EB">
            <w:pPr>
              <w:rPr>
                <w:sz w:val="20"/>
                <w:szCs w:val="20"/>
              </w:rPr>
            </w:pPr>
            <w:r>
              <w:rPr>
                <w:sz w:val="20"/>
                <w:szCs w:val="20"/>
              </w:rPr>
              <w:t>Převzal (Jméno, datum, podpis)</w:t>
            </w:r>
          </w:p>
          <w:p w:rsidR="005E0C4C" w:rsidRDefault="005E0C4C" w:rsidP="00E410EB">
            <w:pPr>
              <w:rPr>
                <w:sz w:val="16"/>
              </w:rPr>
            </w:pPr>
          </w:p>
          <w:p w:rsidR="005E0C4C" w:rsidRDefault="005E0C4C" w:rsidP="00E410EB">
            <w:pPr>
              <w:rPr>
                <w:sz w:val="16"/>
              </w:rPr>
            </w:pPr>
          </w:p>
          <w:p w:rsidR="005E0C4C" w:rsidRDefault="005E0C4C" w:rsidP="00E410EB">
            <w:pPr>
              <w:rPr>
                <w:sz w:val="16"/>
              </w:rPr>
            </w:pPr>
          </w:p>
          <w:p w:rsidR="005E0C4C" w:rsidRDefault="005E0C4C" w:rsidP="00E410EB">
            <w:pPr>
              <w:rPr>
                <w:sz w:val="16"/>
              </w:rPr>
            </w:pPr>
          </w:p>
        </w:tc>
      </w:tr>
    </w:tbl>
    <w:p w:rsidR="005E0C4C" w:rsidRDefault="005E0C4C" w:rsidP="005E0C4C">
      <w:pPr>
        <w:spacing w:after="120"/>
        <w:jc w:val="both"/>
        <w:rPr>
          <w:sz w:val="21"/>
          <w:szCs w:val="21"/>
        </w:rPr>
      </w:pP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1"/>
        <w:gridCol w:w="540"/>
        <w:gridCol w:w="1620"/>
        <w:gridCol w:w="1980"/>
        <w:gridCol w:w="1042"/>
      </w:tblGrid>
      <w:tr w:rsidR="005E0C4C" w:rsidTr="00E410EB">
        <w:trPr>
          <w:cantSplit/>
          <w:trHeight w:val="636"/>
          <w:jc w:val="center"/>
        </w:trPr>
        <w:tc>
          <w:tcPr>
            <w:tcW w:w="999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17785B">
            <w:pPr>
              <w:pStyle w:val="Nadpis1"/>
            </w:pPr>
            <w:r>
              <w:t xml:space="preserve">NÁVRH OCENĚNÍ ZMĚNY </w:t>
            </w:r>
          </w:p>
          <w:p w:rsidR="005E0C4C" w:rsidRDefault="005E0C4C" w:rsidP="0017785B">
            <w:pPr>
              <w:pStyle w:val="Nadpis1"/>
            </w:pPr>
            <w:r>
              <w:t>(příloha k žádosti o změnu)</w:t>
            </w:r>
          </w:p>
        </w:tc>
      </w:tr>
      <w:tr w:rsidR="005E0C4C" w:rsidTr="00E410EB">
        <w:trPr>
          <w:cantSplit/>
          <w:trHeight w:hRule="exact" w:val="440"/>
          <w:jc w:val="center"/>
        </w:trPr>
        <w:tc>
          <w:tcPr>
            <w:tcW w:w="6971" w:type="dxa"/>
            <w:gridSpan w:val="3"/>
            <w:tcBorders>
              <w:top w:val="single" w:sz="6" w:space="0" w:color="auto"/>
              <w:left w:val="single" w:sz="12" w:space="0" w:color="auto"/>
              <w:bottom w:val="dotted" w:sz="4" w:space="0" w:color="auto"/>
              <w:right w:val="single" w:sz="6" w:space="0" w:color="auto"/>
            </w:tcBorders>
          </w:tcPr>
          <w:p w:rsidR="005E0C4C" w:rsidRDefault="005E0C4C" w:rsidP="0017785B">
            <w:pPr>
              <w:rPr>
                <w:b/>
                <w:bCs/>
                <w:sz w:val="20"/>
              </w:rPr>
            </w:pPr>
            <w:r>
              <w:rPr>
                <w:b/>
                <w:bCs/>
                <w:sz w:val="20"/>
              </w:rPr>
              <w:t>Stavba:</w:t>
            </w:r>
          </w:p>
          <w:p w:rsidR="005E0C4C" w:rsidRDefault="005E0C4C" w:rsidP="0017785B">
            <w:pPr>
              <w:rPr>
                <w:b/>
                <w:bCs/>
                <w:sz w:val="20"/>
              </w:rPr>
            </w:pPr>
          </w:p>
        </w:tc>
        <w:tc>
          <w:tcPr>
            <w:tcW w:w="3022" w:type="dxa"/>
            <w:gridSpan w:val="2"/>
            <w:tcBorders>
              <w:top w:val="single" w:sz="6" w:space="0" w:color="auto"/>
              <w:left w:val="single" w:sz="6" w:space="0" w:color="auto"/>
              <w:right w:val="single" w:sz="12" w:space="0" w:color="auto"/>
            </w:tcBorders>
          </w:tcPr>
          <w:p w:rsidR="005E0C4C" w:rsidRDefault="005E0C4C" w:rsidP="0017785B">
            <w:pPr>
              <w:ind w:left="-70" w:firstLine="70"/>
              <w:rPr>
                <w:b/>
                <w:bCs/>
                <w:sz w:val="20"/>
              </w:rPr>
            </w:pPr>
            <w:r>
              <w:rPr>
                <w:b/>
                <w:bCs/>
                <w:sz w:val="20"/>
              </w:rPr>
              <w:t>Číslo změny:</w:t>
            </w:r>
          </w:p>
        </w:tc>
      </w:tr>
      <w:tr w:rsidR="005E0C4C" w:rsidTr="00E410EB">
        <w:trPr>
          <w:cantSplit/>
          <w:trHeight w:hRule="exact" w:val="440"/>
          <w:jc w:val="center"/>
        </w:trPr>
        <w:tc>
          <w:tcPr>
            <w:tcW w:w="6971" w:type="dxa"/>
            <w:gridSpan w:val="3"/>
            <w:tcBorders>
              <w:top w:val="dotted" w:sz="4" w:space="0" w:color="auto"/>
              <w:left w:val="single" w:sz="12" w:space="0" w:color="auto"/>
              <w:right w:val="single" w:sz="6" w:space="0" w:color="auto"/>
            </w:tcBorders>
            <w:vAlign w:val="center"/>
          </w:tcPr>
          <w:p w:rsidR="005E0C4C" w:rsidRDefault="005E0C4C" w:rsidP="0017785B"/>
        </w:tc>
        <w:tc>
          <w:tcPr>
            <w:tcW w:w="3022" w:type="dxa"/>
            <w:gridSpan w:val="2"/>
            <w:tcBorders>
              <w:top w:val="single" w:sz="6" w:space="0" w:color="auto"/>
              <w:left w:val="single" w:sz="6" w:space="0" w:color="auto"/>
              <w:right w:val="single" w:sz="12" w:space="0" w:color="auto"/>
            </w:tcBorders>
          </w:tcPr>
          <w:p w:rsidR="005E0C4C" w:rsidRDefault="005E0C4C" w:rsidP="0017785B">
            <w:r>
              <w:rPr>
                <w:b/>
                <w:bCs/>
                <w:sz w:val="20"/>
              </w:rPr>
              <w:t xml:space="preserve">Datum: </w:t>
            </w:r>
          </w:p>
        </w:tc>
      </w:tr>
      <w:tr w:rsidR="005E0C4C" w:rsidTr="00E410EB">
        <w:trPr>
          <w:cantSplit/>
          <w:trHeight w:val="480"/>
          <w:jc w:val="center"/>
        </w:trPr>
        <w:tc>
          <w:tcPr>
            <w:tcW w:w="4811" w:type="dxa"/>
            <w:tcBorders>
              <w:top w:val="single" w:sz="12" w:space="0" w:color="auto"/>
              <w:left w:val="single" w:sz="12" w:space="0" w:color="auto"/>
              <w:bottom w:val="single" w:sz="8" w:space="0" w:color="auto"/>
              <w:right w:val="single" w:sz="8" w:space="0" w:color="auto"/>
            </w:tcBorders>
            <w:vAlign w:val="center"/>
          </w:tcPr>
          <w:p w:rsidR="005E0C4C" w:rsidRDefault="005E0C4C" w:rsidP="0017785B">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5E0C4C" w:rsidRDefault="005E0C4C" w:rsidP="0017785B">
            <w:r>
              <w:rPr>
                <w:sz w:val="22"/>
              </w:rPr>
              <w:t>Změna ceny díla</w:t>
            </w:r>
          </w:p>
        </w:tc>
        <w:tc>
          <w:tcPr>
            <w:tcW w:w="1042" w:type="dxa"/>
            <w:tcBorders>
              <w:top w:val="single" w:sz="12" w:space="0" w:color="auto"/>
              <w:bottom w:val="single" w:sz="8" w:space="0" w:color="auto"/>
              <w:right w:val="single" w:sz="12" w:space="0" w:color="auto"/>
            </w:tcBorders>
            <w:vAlign w:val="center"/>
          </w:tcPr>
          <w:p w:rsidR="005E0C4C" w:rsidRDefault="005E0C4C" w:rsidP="0017785B">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94A11">
              <w:rPr>
                <w:sz w:val="22"/>
              </w:rPr>
            </w:r>
            <w:r w:rsidR="00D94A11">
              <w:rPr>
                <w:sz w:val="22"/>
              </w:rPr>
              <w:fldChar w:fldCharType="separate"/>
            </w:r>
            <w:r>
              <w:rPr>
                <w:sz w:val="22"/>
              </w:rPr>
              <w:fldChar w:fldCharType="end"/>
            </w:r>
          </w:p>
        </w:tc>
      </w:tr>
      <w:tr w:rsidR="005E0C4C" w:rsidTr="00E410EB">
        <w:trPr>
          <w:cantSplit/>
          <w:trHeight w:val="480"/>
          <w:jc w:val="center"/>
        </w:trPr>
        <w:tc>
          <w:tcPr>
            <w:tcW w:w="4811" w:type="dxa"/>
            <w:tcBorders>
              <w:top w:val="single" w:sz="8" w:space="0" w:color="auto"/>
              <w:left w:val="single" w:sz="12" w:space="0" w:color="auto"/>
              <w:bottom w:val="single" w:sz="12" w:space="0" w:color="auto"/>
              <w:right w:val="single" w:sz="8" w:space="0" w:color="auto"/>
            </w:tcBorders>
            <w:vAlign w:val="center"/>
          </w:tcPr>
          <w:p w:rsidR="005E0C4C" w:rsidRDefault="005E0C4C" w:rsidP="0017785B"/>
        </w:tc>
        <w:tc>
          <w:tcPr>
            <w:tcW w:w="4140" w:type="dxa"/>
            <w:gridSpan w:val="3"/>
            <w:tcBorders>
              <w:top w:val="single" w:sz="8" w:space="0" w:color="auto"/>
              <w:left w:val="single" w:sz="8" w:space="0" w:color="auto"/>
              <w:bottom w:val="single" w:sz="12" w:space="0" w:color="auto"/>
            </w:tcBorders>
            <w:vAlign w:val="center"/>
          </w:tcPr>
          <w:p w:rsidR="005E0C4C" w:rsidRDefault="005E0C4C" w:rsidP="0017785B">
            <w:r>
              <w:rPr>
                <w:sz w:val="22"/>
              </w:rPr>
              <w:t>Změna dokončení stavby</w:t>
            </w:r>
          </w:p>
        </w:tc>
        <w:tc>
          <w:tcPr>
            <w:tcW w:w="1042" w:type="dxa"/>
            <w:tcBorders>
              <w:top w:val="single" w:sz="8" w:space="0" w:color="auto"/>
              <w:bottom w:val="single" w:sz="12" w:space="0" w:color="auto"/>
              <w:right w:val="single" w:sz="12" w:space="0" w:color="auto"/>
            </w:tcBorders>
            <w:vAlign w:val="center"/>
          </w:tcPr>
          <w:p w:rsidR="005E0C4C" w:rsidRDefault="005E0C4C" w:rsidP="0017785B">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94A11">
              <w:rPr>
                <w:sz w:val="22"/>
              </w:rPr>
            </w:r>
            <w:r w:rsidR="00D94A11">
              <w:rPr>
                <w:sz w:val="22"/>
              </w:rPr>
              <w:fldChar w:fldCharType="separate"/>
            </w:r>
            <w:r>
              <w:rPr>
                <w:sz w:val="22"/>
              </w:rPr>
              <w:fldChar w:fldCharType="end"/>
            </w:r>
            <w:bookmarkEnd w:id="1"/>
          </w:p>
        </w:tc>
      </w:tr>
      <w:tr w:rsidR="005E0C4C" w:rsidTr="00E410EB">
        <w:trPr>
          <w:cantSplit/>
          <w:trHeight w:val="480"/>
          <w:jc w:val="center"/>
        </w:trPr>
        <w:tc>
          <w:tcPr>
            <w:tcW w:w="9993" w:type="dxa"/>
            <w:gridSpan w:val="5"/>
            <w:tcBorders>
              <w:top w:val="single" w:sz="12" w:space="0" w:color="auto"/>
              <w:left w:val="single" w:sz="12" w:space="0" w:color="auto"/>
              <w:right w:val="single" w:sz="12" w:space="0" w:color="auto"/>
            </w:tcBorders>
            <w:vAlign w:val="center"/>
          </w:tcPr>
          <w:p w:rsidR="005E0C4C" w:rsidRDefault="005E0C4C" w:rsidP="0017785B"/>
          <w:p w:rsidR="005E0C4C" w:rsidRDefault="005E0C4C" w:rsidP="0017785B"/>
          <w:p w:rsidR="005E0C4C" w:rsidRDefault="005E0C4C" w:rsidP="0017785B">
            <w:r>
              <w:rPr>
                <w:sz w:val="22"/>
              </w:rPr>
              <w:t>Návrh změny je podložen těmito rozpočtovými poklady:</w:t>
            </w:r>
          </w:p>
        </w:tc>
      </w:tr>
      <w:tr w:rsidR="005E0C4C" w:rsidTr="00E410EB">
        <w:trPr>
          <w:cantSplit/>
          <w:trHeight w:val="4470"/>
          <w:jc w:val="center"/>
        </w:trPr>
        <w:tc>
          <w:tcPr>
            <w:tcW w:w="9993" w:type="dxa"/>
            <w:gridSpan w:val="5"/>
            <w:tcBorders>
              <w:left w:val="single" w:sz="12" w:space="0" w:color="auto"/>
              <w:bottom w:val="single" w:sz="8" w:space="0" w:color="auto"/>
              <w:right w:val="single" w:sz="12" w:space="0" w:color="auto"/>
            </w:tcBorders>
          </w:tcPr>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tc>
      </w:tr>
      <w:tr w:rsidR="005E0C4C" w:rsidTr="00E410EB">
        <w:trPr>
          <w:cantSplit/>
          <w:trHeight w:val="397"/>
          <w:jc w:val="center"/>
        </w:trPr>
        <w:tc>
          <w:tcPr>
            <w:tcW w:w="9993" w:type="dxa"/>
            <w:gridSpan w:val="5"/>
            <w:tcBorders>
              <w:top w:val="single" w:sz="8" w:space="0" w:color="auto"/>
              <w:left w:val="single" w:sz="12" w:space="0" w:color="auto"/>
              <w:bottom w:val="single" w:sz="12" w:space="0" w:color="auto"/>
              <w:right w:val="single" w:sz="12" w:space="0" w:color="auto"/>
            </w:tcBorders>
          </w:tcPr>
          <w:p w:rsidR="005E0C4C" w:rsidRDefault="005E0C4C" w:rsidP="0017785B">
            <w:r>
              <w:rPr>
                <w:rFonts w:cs="Arial"/>
                <w:sz w:val="16"/>
              </w:rPr>
              <w:t>Počet listů příloh:</w:t>
            </w:r>
          </w:p>
          <w:p w:rsidR="005E0C4C" w:rsidRDefault="005E0C4C" w:rsidP="0017785B"/>
        </w:tc>
      </w:tr>
      <w:tr w:rsidR="005E0C4C" w:rsidTr="00E410EB">
        <w:trPr>
          <w:cantSplit/>
          <w:trHeight w:val="680"/>
          <w:jc w:val="center"/>
        </w:trPr>
        <w:tc>
          <w:tcPr>
            <w:tcW w:w="9993" w:type="dxa"/>
            <w:gridSpan w:val="5"/>
            <w:tcBorders>
              <w:top w:val="single" w:sz="12" w:space="0" w:color="auto"/>
              <w:left w:val="single" w:sz="12" w:space="0" w:color="auto"/>
              <w:bottom w:val="single" w:sz="8" w:space="0" w:color="auto"/>
              <w:right w:val="single" w:sz="12" w:space="0" w:color="auto"/>
            </w:tcBorders>
          </w:tcPr>
          <w:p w:rsidR="005E0C4C" w:rsidRDefault="005E0C4C" w:rsidP="0017785B">
            <w:r>
              <w:rPr>
                <w:sz w:val="22"/>
              </w:rPr>
              <w:t>Navrhovaná změna ceny díla:                                                                              Kč (bez DPH)</w:t>
            </w:r>
          </w:p>
          <w:p w:rsidR="005E0C4C" w:rsidRDefault="005E0C4C" w:rsidP="0017785B">
            <w:pPr>
              <w:rPr>
                <w:sz w:val="10"/>
              </w:rPr>
            </w:pPr>
          </w:p>
          <w:p w:rsidR="005E0C4C" w:rsidRDefault="005E0C4C" w:rsidP="0017785B"/>
        </w:tc>
      </w:tr>
      <w:tr w:rsidR="005E0C4C" w:rsidTr="00E410EB">
        <w:trPr>
          <w:cantSplit/>
          <w:trHeight w:val="600"/>
          <w:jc w:val="center"/>
        </w:trPr>
        <w:tc>
          <w:tcPr>
            <w:tcW w:w="5351"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17785B">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17785B">
            <w:pPr>
              <w:jc w:val="right"/>
            </w:pPr>
            <w:r>
              <w:rPr>
                <w:sz w:val="22"/>
              </w:rPr>
              <w:t xml:space="preserve"> Kč (bez DPH)     </w:t>
            </w:r>
          </w:p>
        </w:tc>
      </w:tr>
      <w:tr w:rsidR="005E0C4C" w:rsidTr="00E410EB">
        <w:trPr>
          <w:cantSplit/>
          <w:trHeight w:val="690"/>
          <w:jc w:val="center"/>
        </w:trPr>
        <w:tc>
          <w:tcPr>
            <w:tcW w:w="5351"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17785B">
            <w:pPr>
              <w:jc w:val="center"/>
            </w:pPr>
            <w:proofErr w:type="spellStart"/>
            <w:r>
              <w:rPr>
                <w:b/>
                <w:bCs/>
                <w:sz w:val="22"/>
              </w:rPr>
              <w:t>Méněpráce</w:t>
            </w:r>
            <w:proofErr w:type="spellEnd"/>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17785B">
            <w:pPr>
              <w:jc w:val="right"/>
            </w:pPr>
            <w:r>
              <w:rPr>
                <w:sz w:val="22"/>
              </w:rPr>
              <w:t xml:space="preserve"> Kč (bez DPH)</w:t>
            </w:r>
          </w:p>
        </w:tc>
      </w:tr>
      <w:tr w:rsidR="005E0C4C" w:rsidTr="00E410EB">
        <w:trPr>
          <w:cantSplit/>
          <w:trHeight w:val="600"/>
          <w:jc w:val="center"/>
        </w:trPr>
        <w:tc>
          <w:tcPr>
            <w:tcW w:w="9993" w:type="dxa"/>
            <w:gridSpan w:val="5"/>
            <w:tcBorders>
              <w:top w:val="single" w:sz="8" w:space="0" w:color="auto"/>
              <w:left w:val="single" w:sz="12" w:space="0" w:color="auto"/>
              <w:bottom w:val="single" w:sz="8" w:space="0" w:color="auto"/>
              <w:right w:val="single" w:sz="12" w:space="0" w:color="auto"/>
            </w:tcBorders>
          </w:tcPr>
          <w:p w:rsidR="005E0C4C" w:rsidRDefault="005E0C4C" w:rsidP="0017785B">
            <w:r>
              <w:rPr>
                <w:sz w:val="22"/>
              </w:rPr>
              <w:t>Navrhovaná změna lhůty dokončení díla:</w:t>
            </w:r>
          </w:p>
        </w:tc>
      </w:tr>
      <w:tr w:rsidR="005E0C4C" w:rsidTr="00E410EB">
        <w:trPr>
          <w:cantSplit/>
          <w:trHeight w:val="600"/>
          <w:jc w:val="center"/>
        </w:trPr>
        <w:tc>
          <w:tcPr>
            <w:tcW w:w="5351"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17785B">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17785B">
            <w:pPr>
              <w:jc w:val="right"/>
            </w:pPr>
            <w:r>
              <w:rPr>
                <w:sz w:val="22"/>
              </w:rPr>
              <w:t>kalendářních dní</w:t>
            </w:r>
          </w:p>
        </w:tc>
      </w:tr>
      <w:tr w:rsidR="005E0C4C" w:rsidTr="00E410EB">
        <w:trPr>
          <w:cantSplit/>
          <w:trHeight w:val="600"/>
          <w:jc w:val="center"/>
        </w:trPr>
        <w:tc>
          <w:tcPr>
            <w:tcW w:w="5351"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17785B">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17785B">
            <w:pPr>
              <w:jc w:val="right"/>
            </w:pPr>
            <w:r>
              <w:rPr>
                <w:sz w:val="22"/>
              </w:rPr>
              <w:t>kalendářních dní</w:t>
            </w:r>
          </w:p>
        </w:tc>
      </w:tr>
      <w:tr w:rsidR="005E0C4C" w:rsidTr="00E410EB">
        <w:trPr>
          <w:cantSplit/>
          <w:trHeight w:val="645"/>
          <w:jc w:val="center"/>
        </w:trPr>
        <w:tc>
          <w:tcPr>
            <w:tcW w:w="5351" w:type="dxa"/>
            <w:gridSpan w:val="2"/>
            <w:tcBorders>
              <w:top w:val="single" w:sz="12" w:space="0" w:color="auto"/>
              <w:left w:val="single" w:sz="12" w:space="0" w:color="auto"/>
              <w:bottom w:val="single" w:sz="12" w:space="0" w:color="auto"/>
              <w:right w:val="single" w:sz="12" w:space="0" w:color="auto"/>
            </w:tcBorders>
            <w:vAlign w:val="center"/>
          </w:tcPr>
          <w:p w:rsidR="005E0C4C" w:rsidRDefault="005E0C4C" w:rsidP="0017785B">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5E0C4C" w:rsidRDefault="005E0C4C" w:rsidP="0017785B"/>
        </w:tc>
      </w:tr>
    </w:tbl>
    <w:p w:rsidR="005E0C4C" w:rsidRPr="007B45FA" w:rsidRDefault="005E0C4C" w:rsidP="005E0C4C">
      <w:pPr>
        <w:tabs>
          <w:tab w:val="left" w:pos="1470"/>
        </w:tabs>
        <w:rPr>
          <w:sz w:val="21"/>
          <w:szCs w:val="21"/>
        </w:rPr>
      </w:pPr>
    </w:p>
    <w:p w:rsidR="005E0C4C" w:rsidRPr="000A7553" w:rsidRDefault="005E0C4C" w:rsidP="005E0C4C">
      <w:pPr>
        <w:spacing w:after="120"/>
        <w:jc w:val="both"/>
        <w:rPr>
          <w:sz w:val="21"/>
          <w:szCs w:val="21"/>
        </w:rPr>
      </w:pPr>
    </w:p>
    <w:p w:rsidR="005E0C4C" w:rsidRDefault="005E0C4C" w:rsidP="001E73EF">
      <w:pPr>
        <w:tabs>
          <w:tab w:val="left" w:pos="6300"/>
        </w:tabs>
        <w:spacing w:after="120"/>
      </w:pPr>
    </w:p>
    <w:sectPr w:rsidR="005E0C4C" w:rsidSect="00D94A11">
      <w:headerReference w:type="default" r:id="rId8"/>
      <w:footerReference w:type="default" r:id="rId9"/>
      <w:headerReference w:type="first" r:id="rId10"/>
      <w:footerReference w:type="first" r:id="rId11"/>
      <w:pgSz w:w="11906" w:h="16838" w:code="9"/>
      <w:pgMar w:top="649" w:right="707" w:bottom="709" w:left="709" w:header="42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EBD" w:rsidRDefault="00FF6EBD">
      <w:r>
        <w:separator/>
      </w:r>
    </w:p>
  </w:endnote>
  <w:endnote w:type="continuationSeparator" w:id="0">
    <w:p w:rsidR="00FF6EBD" w:rsidRDefault="00FF6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4" w:rsidRPr="000A7553" w:rsidRDefault="00B04674"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94A11">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94A11">
      <w:rPr>
        <w:noProof/>
        <w:sz w:val="21"/>
        <w:szCs w:val="21"/>
      </w:rPr>
      <w:t>11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4" w:rsidRPr="006D1D93" w:rsidRDefault="00B04674"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94A1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94A11">
      <w:rPr>
        <w:noProof/>
        <w:sz w:val="21"/>
        <w:szCs w:val="21"/>
      </w:rPr>
      <w:t>11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EBD" w:rsidRDefault="00FF6EBD">
      <w:r>
        <w:separator/>
      </w:r>
    </w:p>
  </w:footnote>
  <w:footnote w:type="continuationSeparator" w:id="0">
    <w:p w:rsidR="00FF6EBD" w:rsidRDefault="00FF6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B04674" w:rsidRPr="00102C96">
      <w:trPr>
        <w:trHeight w:val="330"/>
      </w:trPr>
      <w:tc>
        <w:tcPr>
          <w:tcW w:w="9480" w:type="dxa"/>
        </w:tcPr>
        <w:p w:rsidR="00B04674" w:rsidRPr="00CB0CC6" w:rsidRDefault="00DA21D2" w:rsidP="00FA7B28">
          <w:pPr>
            <w:tabs>
              <w:tab w:val="left" w:pos="810"/>
            </w:tabs>
            <w:ind w:left="34"/>
            <w:rPr>
              <w:b/>
              <w:spacing w:val="20"/>
              <w:sz w:val="21"/>
              <w:szCs w:val="21"/>
            </w:rPr>
          </w:pPr>
          <w:r>
            <w:rPr>
              <w:b/>
              <w:bCs/>
              <w:spacing w:val="20"/>
              <w:sz w:val="21"/>
              <w:szCs w:val="21"/>
              <w:lang w:val="en-US"/>
            </w:rPr>
            <w:t>III</w:t>
          </w:r>
          <w:r w:rsidR="00C60D07">
            <w:rPr>
              <w:b/>
              <w:bCs/>
              <w:spacing w:val="20"/>
              <w:sz w:val="21"/>
              <w:szCs w:val="21"/>
              <w:lang w:val="en-US"/>
            </w:rPr>
            <w:t>/</w:t>
          </w:r>
          <w:r w:rsidR="00CE4404">
            <w:rPr>
              <w:b/>
              <w:bCs/>
              <w:spacing w:val="20"/>
              <w:sz w:val="21"/>
              <w:szCs w:val="21"/>
              <w:lang w:val="en-US"/>
            </w:rPr>
            <w:t>4</w:t>
          </w:r>
          <w:r w:rsidR="00FA7B28">
            <w:rPr>
              <w:b/>
              <w:bCs/>
              <w:spacing w:val="20"/>
              <w:sz w:val="21"/>
              <w:szCs w:val="21"/>
              <w:lang w:val="en-US"/>
            </w:rPr>
            <w:t xml:space="preserve">199 </w:t>
          </w:r>
          <w:proofErr w:type="spellStart"/>
          <w:r w:rsidR="00FA7B28">
            <w:rPr>
              <w:b/>
              <w:bCs/>
              <w:spacing w:val="20"/>
              <w:sz w:val="21"/>
              <w:szCs w:val="21"/>
              <w:lang w:val="en-US"/>
            </w:rPr>
            <w:t>Heršpice</w:t>
          </w:r>
          <w:proofErr w:type="spellEnd"/>
        </w:p>
      </w:tc>
    </w:tr>
  </w:tbl>
  <w:p w:rsidR="00B04674" w:rsidRPr="000A7553" w:rsidRDefault="00B04674" w:rsidP="00F95C3B">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B04674" w:rsidRPr="000A7553" w:rsidRDefault="00B04674" w:rsidP="00F95C3B">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B04674" w:rsidRPr="00102C96" w:rsidTr="00D94A11">
      <w:trPr>
        <w:trHeight w:val="80"/>
      </w:trPr>
      <w:tc>
        <w:tcPr>
          <w:tcW w:w="9468" w:type="dxa"/>
          <w:gridSpan w:val="2"/>
        </w:tcPr>
        <w:p w:rsidR="00CD602B" w:rsidRPr="00CB0CC6" w:rsidRDefault="00DA21D2" w:rsidP="00FA7B28">
          <w:pPr>
            <w:tabs>
              <w:tab w:val="left" w:pos="810"/>
            </w:tabs>
            <w:rPr>
              <w:b/>
              <w:spacing w:val="20"/>
              <w:sz w:val="21"/>
              <w:szCs w:val="21"/>
            </w:rPr>
          </w:pPr>
          <w:r>
            <w:rPr>
              <w:b/>
              <w:bCs/>
              <w:spacing w:val="20"/>
              <w:sz w:val="21"/>
              <w:szCs w:val="21"/>
              <w:lang w:val="en-US"/>
            </w:rPr>
            <w:t>III</w:t>
          </w:r>
          <w:r w:rsidR="00C60D07">
            <w:rPr>
              <w:b/>
              <w:bCs/>
              <w:spacing w:val="20"/>
              <w:sz w:val="21"/>
              <w:szCs w:val="21"/>
              <w:lang w:val="en-US"/>
            </w:rPr>
            <w:t>/</w:t>
          </w:r>
          <w:r w:rsidR="00CE4404">
            <w:rPr>
              <w:b/>
              <w:bCs/>
              <w:spacing w:val="20"/>
              <w:sz w:val="21"/>
              <w:szCs w:val="21"/>
              <w:lang w:val="en-US"/>
            </w:rPr>
            <w:t>4</w:t>
          </w:r>
          <w:r w:rsidR="00FA7B28">
            <w:rPr>
              <w:b/>
              <w:bCs/>
              <w:spacing w:val="20"/>
              <w:sz w:val="21"/>
              <w:szCs w:val="21"/>
              <w:lang w:val="en-US"/>
            </w:rPr>
            <w:t xml:space="preserve">199 </w:t>
          </w:r>
          <w:proofErr w:type="spellStart"/>
          <w:r w:rsidR="00FA7B28">
            <w:rPr>
              <w:b/>
              <w:bCs/>
              <w:spacing w:val="20"/>
              <w:sz w:val="21"/>
              <w:szCs w:val="21"/>
              <w:lang w:val="en-US"/>
            </w:rPr>
            <w:t>Heršpice</w:t>
          </w:r>
          <w:proofErr w:type="spellEnd"/>
        </w:p>
      </w:tc>
    </w:tr>
    <w:tr w:rsidR="00B04674" w:rsidRPr="00102C96" w:rsidTr="00D94A11">
      <w:trPr>
        <w:trHeight w:val="80"/>
      </w:trPr>
      <w:tc>
        <w:tcPr>
          <w:tcW w:w="4788" w:type="dxa"/>
        </w:tcPr>
        <w:p w:rsidR="00B04674" w:rsidRPr="00102C96" w:rsidRDefault="00B04674" w:rsidP="00F95C3B">
          <w:pPr>
            <w:jc w:val="both"/>
            <w:rPr>
              <w:sz w:val="21"/>
              <w:szCs w:val="21"/>
            </w:rPr>
          </w:pPr>
          <w:r w:rsidRPr="00102C96">
            <w:rPr>
              <w:sz w:val="21"/>
              <w:szCs w:val="21"/>
            </w:rPr>
            <w:t>Číslo smlouvy objednatele</w:t>
          </w:r>
        </w:p>
      </w:tc>
      <w:tc>
        <w:tcPr>
          <w:tcW w:w="4680" w:type="dxa"/>
        </w:tcPr>
        <w:p w:rsidR="00B04674" w:rsidRPr="00102C96" w:rsidRDefault="00B04674" w:rsidP="00F95C3B">
          <w:pPr>
            <w:ind w:left="34"/>
            <w:jc w:val="right"/>
            <w:rPr>
              <w:sz w:val="21"/>
              <w:szCs w:val="21"/>
            </w:rPr>
          </w:pPr>
          <w:r w:rsidRPr="00102C96">
            <w:rPr>
              <w:sz w:val="21"/>
              <w:szCs w:val="21"/>
            </w:rPr>
            <w:t xml:space="preserve">Číslo smlouvy zhotovitele    </w:t>
          </w:r>
        </w:p>
      </w:tc>
    </w:tr>
  </w:tbl>
  <w:p w:rsidR="00B04674" w:rsidRDefault="00B0467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EFD2FF68"/>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11494C84"/>
    <w:multiLevelType w:val="multilevel"/>
    <w:tmpl w:val="778804FE"/>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8832" w:hanging="1440"/>
      </w:pPr>
      <w:rPr>
        <w:rFonts w:hint="default"/>
      </w:rPr>
    </w:lvl>
  </w:abstractNum>
  <w:abstractNum w:abstractNumId="4" w15:restartNumberingAfterBreak="0">
    <w:nsid w:val="11BA4576"/>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AC65D63"/>
    <w:multiLevelType w:val="hybridMultilevel"/>
    <w:tmpl w:val="D7F6B1EA"/>
    <w:lvl w:ilvl="0" w:tplc="9E6E9114">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446104B"/>
    <w:multiLevelType w:val="multilevel"/>
    <w:tmpl w:val="35B02A80"/>
    <w:lvl w:ilvl="0">
      <w:start w:val="1"/>
      <w:numFmt w:val="decimal"/>
      <w:isLg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AD55DFC"/>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4027F9A"/>
    <w:multiLevelType w:val="hybridMultilevel"/>
    <w:tmpl w:val="3BD01CAE"/>
    <w:lvl w:ilvl="0" w:tplc="C1347FFE">
      <w:start w:val="4"/>
      <w:numFmt w:val="lowerRoman"/>
      <w:lvlText w:val="%1."/>
      <w:lvlJc w:val="righ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8"/>
  </w:num>
  <w:num w:numId="3">
    <w:abstractNumId w:val="9"/>
  </w:num>
  <w:num w:numId="4">
    <w:abstractNumId w:val="14"/>
  </w:num>
  <w:num w:numId="5">
    <w:abstractNumId w:val="1"/>
  </w:num>
  <w:num w:numId="6">
    <w:abstractNumId w:val="15"/>
  </w:num>
  <w:num w:numId="7">
    <w:abstractNumId w:val="19"/>
  </w:num>
  <w:num w:numId="8">
    <w:abstractNumId w:val="10"/>
  </w:num>
  <w:num w:numId="9">
    <w:abstractNumId w:val="17"/>
  </w:num>
  <w:num w:numId="10">
    <w:abstractNumId w:val="0"/>
  </w:num>
  <w:num w:numId="11">
    <w:abstractNumId w:val="12"/>
  </w:num>
  <w:num w:numId="12">
    <w:abstractNumId w:val="5"/>
  </w:num>
  <w:num w:numId="13">
    <w:abstractNumId w:val="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2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6"/>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1C34"/>
    <w:rsid w:val="00007738"/>
    <w:rsid w:val="000A11C3"/>
    <w:rsid w:val="000B4F86"/>
    <w:rsid w:val="000B785E"/>
    <w:rsid w:val="000D45FC"/>
    <w:rsid w:val="000F406D"/>
    <w:rsid w:val="00110452"/>
    <w:rsid w:val="00112062"/>
    <w:rsid w:val="00115C9E"/>
    <w:rsid w:val="00115DD6"/>
    <w:rsid w:val="00145499"/>
    <w:rsid w:val="00145F41"/>
    <w:rsid w:val="00153C2A"/>
    <w:rsid w:val="0016648D"/>
    <w:rsid w:val="00193B6F"/>
    <w:rsid w:val="001C7B53"/>
    <w:rsid w:val="001E73EF"/>
    <w:rsid w:val="00203459"/>
    <w:rsid w:val="002524CC"/>
    <w:rsid w:val="00276A21"/>
    <w:rsid w:val="00297DAB"/>
    <w:rsid w:val="002B451F"/>
    <w:rsid w:val="002E0D51"/>
    <w:rsid w:val="0034514F"/>
    <w:rsid w:val="00347BFC"/>
    <w:rsid w:val="00354038"/>
    <w:rsid w:val="003A3793"/>
    <w:rsid w:val="003A4294"/>
    <w:rsid w:val="003A722E"/>
    <w:rsid w:val="003E4C2A"/>
    <w:rsid w:val="00434092"/>
    <w:rsid w:val="00441E1F"/>
    <w:rsid w:val="004C2F71"/>
    <w:rsid w:val="004D1A46"/>
    <w:rsid w:val="004D5CB7"/>
    <w:rsid w:val="004E1C91"/>
    <w:rsid w:val="00516F5A"/>
    <w:rsid w:val="00564ACF"/>
    <w:rsid w:val="0057544B"/>
    <w:rsid w:val="0058279A"/>
    <w:rsid w:val="00596330"/>
    <w:rsid w:val="0059638B"/>
    <w:rsid w:val="005D013D"/>
    <w:rsid w:val="005D12D0"/>
    <w:rsid w:val="005E0C4C"/>
    <w:rsid w:val="00604C74"/>
    <w:rsid w:val="00615B56"/>
    <w:rsid w:val="0066159F"/>
    <w:rsid w:val="0069441C"/>
    <w:rsid w:val="006F0260"/>
    <w:rsid w:val="007024AC"/>
    <w:rsid w:val="00705101"/>
    <w:rsid w:val="00735AEA"/>
    <w:rsid w:val="007374B4"/>
    <w:rsid w:val="0076413B"/>
    <w:rsid w:val="00764311"/>
    <w:rsid w:val="007D1425"/>
    <w:rsid w:val="007E3AFB"/>
    <w:rsid w:val="00800A22"/>
    <w:rsid w:val="0085405D"/>
    <w:rsid w:val="00855F0C"/>
    <w:rsid w:val="00870278"/>
    <w:rsid w:val="00873D65"/>
    <w:rsid w:val="00882E42"/>
    <w:rsid w:val="00890362"/>
    <w:rsid w:val="008C6CCC"/>
    <w:rsid w:val="0090736C"/>
    <w:rsid w:val="0093388E"/>
    <w:rsid w:val="00953068"/>
    <w:rsid w:val="00953886"/>
    <w:rsid w:val="00955EC1"/>
    <w:rsid w:val="00A1766C"/>
    <w:rsid w:val="00A2654B"/>
    <w:rsid w:val="00A74C7E"/>
    <w:rsid w:val="00AA07B9"/>
    <w:rsid w:val="00AA7128"/>
    <w:rsid w:val="00B04674"/>
    <w:rsid w:val="00BE0BFC"/>
    <w:rsid w:val="00C412EC"/>
    <w:rsid w:val="00C60D07"/>
    <w:rsid w:val="00C67A63"/>
    <w:rsid w:val="00CD602B"/>
    <w:rsid w:val="00CE4404"/>
    <w:rsid w:val="00D366A0"/>
    <w:rsid w:val="00D919C8"/>
    <w:rsid w:val="00D92820"/>
    <w:rsid w:val="00D94A11"/>
    <w:rsid w:val="00DA07FC"/>
    <w:rsid w:val="00DA21D2"/>
    <w:rsid w:val="00DC18A5"/>
    <w:rsid w:val="00DD14BD"/>
    <w:rsid w:val="00DD2C98"/>
    <w:rsid w:val="00DD38FF"/>
    <w:rsid w:val="00E410EB"/>
    <w:rsid w:val="00E46F74"/>
    <w:rsid w:val="00E569F8"/>
    <w:rsid w:val="00E71D41"/>
    <w:rsid w:val="00EB115F"/>
    <w:rsid w:val="00ED6674"/>
    <w:rsid w:val="00F05C28"/>
    <w:rsid w:val="00F91C34"/>
    <w:rsid w:val="00F95C3B"/>
    <w:rsid w:val="00FA7B28"/>
    <w:rsid w:val="00FC228E"/>
    <w:rsid w:val="00FF6E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8A22FB-17A9-4072-B416-0265B37B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97DAB"/>
    <w:pPr>
      <w:tabs>
        <w:tab w:val="center" w:pos="4536"/>
        <w:tab w:val="right" w:pos="9072"/>
      </w:tabs>
    </w:pPr>
  </w:style>
  <w:style w:type="character" w:customStyle="1" w:styleId="ZhlavChar">
    <w:name w:val="Záhlaví Char"/>
    <w:basedOn w:val="Standardnpsmoodstavce"/>
    <w:link w:val="Zhlav"/>
    <w:uiPriority w:val="99"/>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basedOn w:val="Normln"/>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38541">
      <w:bodyDiv w:val="1"/>
      <w:marLeft w:val="0"/>
      <w:marRight w:val="0"/>
      <w:marTop w:val="0"/>
      <w:marBottom w:val="0"/>
      <w:divBdr>
        <w:top w:val="none" w:sz="0" w:space="0" w:color="auto"/>
        <w:left w:val="none" w:sz="0" w:space="0" w:color="auto"/>
        <w:bottom w:val="none" w:sz="0" w:space="0" w:color="auto"/>
        <w:right w:val="none" w:sz="0" w:space="0" w:color="auto"/>
      </w:divBdr>
    </w:div>
    <w:div w:id="738290330">
      <w:bodyDiv w:val="1"/>
      <w:marLeft w:val="0"/>
      <w:marRight w:val="0"/>
      <w:marTop w:val="0"/>
      <w:marBottom w:val="0"/>
      <w:divBdr>
        <w:top w:val="none" w:sz="0" w:space="0" w:color="auto"/>
        <w:left w:val="none" w:sz="0" w:space="0" w:color="auto"/>
        <w:bottom w:val="none" w:sz="0" w:space="0" w:color="auto"/>
        <w:right w:val="none" w:sz="0" w:space="0" w:color="auto"/>
      </w:divBdr>
    </w:div>
    <w:div w:id="1199439908">
      <w:bodyDiv w:val="1"/>
      <w:marLeft w:val="0"/>
      <w:marRight w:val="0"/>
      <w:marTop w:val="0"/>
      <w:marBottom w:val="0"/>
      <w:divBdr>
        <w:top w:val="none" w:sz="0" w:space="0" w:color="auto"/>
        <w:left w:val="none" w:sz="0" w:space="0" w:color="auto"/>
        <w:bottom w:val="none" w:sz="0" w:space="0" w:color="auto"/>
        <w:right w:val="none" w:sz="0" w:space="0" w:color="auto"/>
      </w:divBdr>
    </w:div>
    <w:div w:id="187302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12E7B-D819-474F-A738-86FEA2E30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11</Pages>
  <Words>3120</Words>
  <Characters>18409</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Valentová Gabriela</cp:lastModifiedBy>
  <cp:revision>63</cp:revision>
  <cp:lastPrinted>2018-08-08T13:14:00Z</cp:lastPrinted>
  <dcterms:created xsi:type="dcterms:W3CDTF">2016-09-13T07:21:00Z</dcterms:created>
  <dcterms:modified xsi:type="dcterms:W3CDTF">2018-10-11T10:28:00Z</dcterms:modified>
</cp:coreProperties>
</file>